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Social media and scandal | 17 | The Routledge Companion to Media and S</w:t>
      </w:r>
      <w:br/>
      <w:hyperlink r:id="rId7" w:history="1">
        <w:r>
          <w:rPr>
            <w:color w:val="2980b9"/>
            <w:u w:val="single"/>
          </w:rPr>
          <w:t xml:space="preserve">https://www.taylorfrancis.com/chapters/edit/10.4324/9781351173001-17/social-media-scandal-gina-masullo-chen</w:t>
        </w:r>
      </w:hyperlink>
    </w:p>
    <w:p>
      <w:pPr>
        <w:pStyle w:val="Heading1"/>
      </w:pPr>
      <w:bookmarkStart w:id="2" w:name="_Toc2"/>
      <w:r>
        <w:t>Article summary:</w:t>
      </w:r>
      <w:bookmarkEnd w:id="2"/>
    </w:p>
    <w:p>
      <w:pPr>
        <w:jc w:val="both"/>
      </w:pPr>
      <w:r>
        <w:rPr/>
        <w:t xml:space="preserve">1. 社交媒体改变了新闻媒体对丑闻的报道方式，特别是性丑闻，并影响了公众对这些故事的消费方式。</w:t>
      </w:r>
    </w:p>
    <w:p>
      <w:pPr>
        <w:jc w:val="both"/>
      </w:pPr>
      <w:r>
        <w:rPr/>
        <w:t xml:space="preserve">2. 把丑闻放在公共领域理论的视角下进行探讨，回顾了性丑闻的历史和报道方式，并解释了数字时代为什么会改变这一切。</w:t>
      </w:r>
    </w:p>
    <w:p>
      <w:pPr>
        <w:jc w:val="both"/>
      </w:pPr>
      <w:r>
        <w:rPr/>
        <w:t xml:space="preserve">3. 这些变化意味着新闻媒体将如何报道丑闻以及公众将如何消费它们的未来。人们可以通过发短信或社交媒体而不必面对受害者来犯下性丑闻。</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作为一篇学术文章，该文对社交媒体如何改变新闻媒体报道丑闻的方式进行了探讨。然而，该文章存在一些潜在的偏见和不足之处。</w:t>
      </w:r>
    </w:p>
    <w:p>
      <w:pPr>
        <w:jc w:val="both"/>
      </w:pPr>
      <w:r>
        <w:rPr/>
        <w:t xml:space="preserve"/>
      </w:r>
    </w:p>
    <w:p>
      <w:pPr>
        <w:jc w:val="both"/>
      </w:pPr>
      <w:r>
        <w:rPr/>
        <w:t xml:space="preserve">首先，该文章似乎将性丑闻与社交媒体联系起来，并暗示社交媒体是导致这种现象的主要原因。然而，这种观点可能过于简单化了问题，并忽略了其他因素的影响，例如传统媒体对性丑闻的报道方式以及社会价值观的变化等。</w:t>
      </w:r>
    </w:p>
    <w:p>
      <w:pPr>
        <w:jc w:val="both"/>
      </w:pPr>
      <w:r>
        <w:rPr/>
        <w:t xml:space="preserve"/>
      </w:r>
    </w:p>
    <w:p>
      <w:pPr>
        <w:jc w:val="both"/>
      </w:pPr>
      <w:r>
        <w:rPr/>
        <w:t xml:space="preserve">其次，该文章没有提供足够的证据来支持其主张。虽然它提到了一些历史事件和案例研究，但并没有详细说明它们如何证明社交媒体对性丑闻报道产生了重大影响。</w:t>
      </w:r>
    </w:p>
    <w:p>
      <w:pPr>
        <w:jc w:val="both"/>
      </w:pPr>
      <w:r>
        <w:rPr/>
        <w:t xml:space="preserve"/>
      </w:r>
    </w:p>
    <w:p>
      <w:pPr>
        <w:jc w:val="both"/>
      </w:pPr>
      <w:r>
        <w:rPr/>
        <w:t xml:space="preserve">此外，在探讨未来新闻报道和公众消费方式方面，该文章也存在一些缺失。例如，它没有考虑到人们可能会对社交媒体上发布的信息进行更加深入和批判性的分析，并寻找背后真正的动机和意图。</w:t>
      </w:r>
    </w:p>
    <w:p>
      <w:pPr>
        <w:jc w:val="both"/>
      </w:pPr>
      <w:r>
        <w:rPr/>
        <w:t xml:space="preserve"/>
      </w:r>
    </w:p>
    <w:p>
      <w:pPr>
        <w:jc w:val="both"/>
      </w:pPr>
      <w:r>
        <w:rPr/>
        <w:t xml:space="preserve">最后，在呈现双方时，该文章似乎更倾向于强调新闻媒体如何受到社交媒体影响，并忽略了公众自身在选择阅读、分享和评论这些故事时所扮演的角色。</w:t>
      </w:r>
    </w:p>
    <w:p>
      <w:pPr>
        <w:jc w:val="both"/>
      </w:pPr>
      <w:r>
        <w:rPr/>
        <w:t xml:space="preserve"/>
      </w:r>
    </w:p>
    <w:p>
      <w:pPr>
        <w:jc w:val="both"/>
      </w:pPr>
      <w:r>
        <w:rPr/>
        <w:t xml:space="preserve">总之，尽管该文章提供了有价值的洞见和思考点，但它也存在一些潜在偏见和不足之处。为了更好地理解社交媒体如何影响新闻报道和公众消费方式，我们需要更全面、客观、深入地探讨这个话题。</w:t>
      </w:r>
    </w:p>
    <w:p>
      <w:pPr>
        <w:pStyle w:val="Heading1"/>
      </w:pPr>
      <w:bookmarkStart w:id="5" w:name="_Toc5"/>
      <w:r>
        <w:t>Topics for further research:</w:t>
      </w:r>
      <w:bookmarkEnd w:id="5"/>
    </w:p>
    <w:p>
      <w:pPr>
        <w:spacing w:after="0"/>
        <w:numPr>
          <w:ilvl w:val="0"/>
          <w:numId w:val="2"/>
        </w:numPr>
      </w:pPr>
      <w:r>
        <w:rPr/>
        <w:t xml:space="preserve">Factors influencing reporting of sex scandals
</w:t>
      </w:r>
    </w:p>
    <w:p>
      <w:pPr>
        <w:spacing w:after="0"/>
        <w:numPr>
          <w:ilvl w:val="0"/>
          <w:numId w:val="2"/>
        </w:numPr>
      </w:pPr>
      <w:r>
        <w:rPr/>
        <w:t xml:space="preserve">Evidence of social media's impact on sex scandal reporting
</w:t>
      </w:r>
    </w:p>
    <w:p>
      <w:pPr>
        <w:spacing w:after="0"/>
        <w:numPr>
          <w:ilvl w:val="0"/>
          <w:numId w:val="2"/>
        </w:numPr>
      </w:pPr>
      <w:r>
        <w:rPr/>
        <w:t xml:space="preserve">Future of news reporting and public consumption
</w:t>
      </w:r>
    </w:p>
    <w:p>
      <w:pPr>
        <w:spacing w:after="0"/>
        <w:numPr>
          <w:ilvl w:val="0"/>
          <w:numId w:val="2"/>
        </w:numPr>
      </w:pPr>
      <w:r>
        <w:rPr/>
        <w:t xml:space="preserve">Critical analysis of social media content
</w:t>
      </w:r>
    </w:p>
    <w:p>
      <w:pPr>
        <w:spacing w:after="0"/>
        <w:numPr>
          <w:ilvl w:val="0"/>
          <w:numId w:val="2"/>
        </w:numPr>
      </w:pPr>
      <w:r>
        <w:rPr/>
        <w:t xml:space="preserve">Role of the public in sharing and commenting on scandal stories
</w:t>
      </w:r>
    </w:p>
    <w:p>
      <w:pPr>
        <w:numPr>
          <w:ilvl w:val="0"/>
          <w:numId w:val="2"/>
        </w:numPr>
      </w:pPr>
      <w:r>
        <w:rPr/>
        <w:t xml:space="preserve">Comprehensive and objective exploration of social media's influence on news reporting and public consumption.</w:t>
      </w:r>
    </w:p>
    <w:p>
      <w:pPr>
        <w:pStyle w:val="Heading1"/>
      </w:pPr>
      <w:bookmarkStart w:id="6" w:name="_Toc6"/>
      <w:r>
        <w:t>Report location:</w:t>
      </w:r>
      <w:bookmarkEnd w:id="6"/>
    </w:p>
    <w:p>
      <w:hyperlink r:id="rId8" w:history="1">
        <w:r>
          <w:rPr>
            <w:color w:val="2980b9"/>
            <w:u w:val="single"/>
          </w:rPr>
          <w:t xml:space="preserve">https://www.fullpicture.app/item/3a9f5dd110850ad171950348f41a9b3b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D725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ylorfrancis.com/chapters/edit/10.4324/9781351173001-17/social-media-scandal-gina-masullo-chen" TargetMode="External"/><Relationship Id="rId8" Type="http://schemas.openxmlformats.org/officeDocument/2006/relationships/hyperlink" Target="https://www.fullpicture.app/item/3a9f5dd110850ad171950348f41a9b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2023-12-20T22:16:03+01:00</dcterms:created>
  <dcterms:modified xsi:type="dcterms:W3CDTF">2023-12-20T22:16:03+01:00</dcterms:modified>
</cp:coreProperties>
</file>

<file path=docProps/custom.xml><?xml version="1.0" encoding="utf-8"?>
<Properties xmlns="http://schemas.openxmlformats.org/officeDocument/2006/custom-properties" xmlns:vt="http://schemas.openxmlformats.org/officeDocument/2006/docPropsVTypes"/>
</file>