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Internship Application | IIT Bhubaneswar</w:t>
      </w:r>
      <w:br/>
      <w:hyperlink r:id="rId7" w:history="1">
        <w:r>
          <w:rPr>
            <w:color w:val="2980b9"/>
            <w:u w:val="single"/>
          </w:rPr>
          <w:t xml:space="preserve">https://webapps.iitbbs.ac.in/internship-application/</w:t>
        </w:r>
      </w:hyperlink>
    </w:p>
    <w:p>
      <w:pPr>
        <w:pStyle w:val="Heading1"/>
      </w:pPr>
      <w:bookmarkStart w:id="2" w:name="_Toc2"/>
      <w:r>
        <w:t>Article summary:</w:t>
      </w:r>
      <w:bookmarkEnd w:id="2"/>
    </w:p>
    <w:p>
      <w:pPr>
        <w:jc w:val="both"/>
      </w:pPr>
      <w:r>
        <w:rPr/>
        <w:t xml:space="preserve">1. IIT Bhubaneswar offers an Internship Programme for students in various fields related to Basic Sciences, Earth Sciences, Electrical Sciences, Humanities, and more during the Summer Vacations.</w:t>
      </w:r>
    </w:p>
    <w:p>
      <w:pPr>
        <w:jc w:val="both"/>
      </w:pPr>
      <w:r>
        <w:rPr/>
        <w:t xml:space="preserve">2. The internship duration ranges from three to eight weeks, with interaction with faculty members either online or offline.</w:t>
      </w:r>
    </w:p>
    <w:p>
      <w:pPr>
        <w:jc w:val="both"/>
      </w:pPr>
      <w:r>
        <w:rPr/>
        <w:t xml:space="preserve">3. Applicants need to submit a range of documents including a photograph, transcript, resume, bonafide certificate, identity card, and other relevant educational and professional experience certificates. Accommodation may be provided on payment of fees, and a Training Completion Certificate will be issued upon completion of the internship.</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information about the Internship Programme for Summer at IIT Bhubaneswar, outlining the application process, required documents, and other relevant details. However, there are several aspects of the article that warrant a critical analysis.</w:t>
      </w:r>
    </w:p>
    <w:p>
      <w:pPr>
        <w:jc w:val="both"/>
      </w:pPr>
      <w:r>
        <w:rPr/>
        <w:t xml:space="preserve"/>
      </w:r>
    </w:p>
    <w:p>
      <w:pPr>
        <w:jc w:val="both"/>
      </w:pPr>
      <w:r>
        <w:rPr/>
        <w:t xml:space="preserve">One potential bias in the article is the emphasis on students from government-funded technical institutions and those referred by various academies. This may suggest a preference for students from specific backgrounds, potentially excluding others who may also be qualified for the internship. The selection criteria should be transparent and based on merit rather than affiliations.</w:t>
      </w:r>
    </w:p>
    <w:p>
      <w:pPr>
        <w:jc w:val="both"/>
      </w:pPr>
      <w:r>
        <w:rPr/>
        <w:t xml:space="preserve"/>
      </w:r>
    </w:p>
    <w:p>
      <w:pPr>
        <w:jc w:val="both"/>
      </w:pPr>
      <w:r>
        <w:rPr/>
        <w:t xml:space="preserve">Additionally, the article does not mention any specific criteria or guidelines for selecting candidates for the internship programme. It would be beneficial to provide clarity on how students will be evaluated and selected to ensure a fair and unbiased selection process.</w:t>
      </w:r>
    </w:p>
    <w:p>
      <w:pPr>
        <w:jc w:val="both"/>
      </w:pPr>
      <w:r>
        <w:rPr/>
        <w:t xml:space="preserve"/>
      </w:r>
    </w:p>
    <w:p>
      <w:pPr>
        <w:jc w:val="both"/>
      </w:pPr>
      <w:r>
        <w:rPr/>
        <w:t xml:space="preserve">Furthermore, there is a lack of information regarding the faculty members who will be supervising the interns during their tenure at IIT Bhubaneswar. It is essential to know more about the qualifications and expertise of these faculty members to ensure that students receive adequate guidance and support during their internship.</w:t>
      </w:r>
    </w:p>
    <w:p>
      <w:pPr>
        <w:jc w:val="both"/>
      </w:pPr>
      <w:r>
        <w:rPr/>
        <w:t xml:space="preserve"/>
      </w:r>
    </w:p>
    <w:p>
      <w:pPr>
        <w:jc w:val="both"/>
      </w:pPr>
      <w:r>
        <w:rPr/>
        <w:t xml:space="preserve">The article also does not address any potential risks or challenges that students may face during their internship, such as safety concerns, work-related issues, or accommodation problems. Providing information on how such issues will be addressed can help students make informed decisions about participating in the programme.</w:t>
      </w:r>
    </w:p>
    <w:p>
      <w:pPr>
        <w:jc w:val="both"/>
      </w:pPr>
      <w:r>
        <w:rPr/>
        <w:t xml:space="preserve"/>
      </w:r>
    </w:p>
    <w:p>
      <w:pPr>
        <w:jc w:val="both"/>
      </w:pPr>
      <w:r>
        <w:rPr/>
        <w:t xml:space="preserve">Moreover, there is no mention of any feedback or evaluation mechanism for interns to provide input on their experience at IIT Bhubaneswar. Including a feedback system can help improve the internship programme in future iterations and ensure that students have a positive learning experience.</w:t>
      </w:r>
    </w:p>
    <w:p>
      <w:pPr>
        <w:jc w:val="both"/>
      </w:pPr>
      <w:r>
        <w:rPr/>
        <w:t xml:space="preserve"/>
      </w:r>
    </w:p>
    <w:p>
      <w:pPr>
        <w:jc w:val="both"/>
      </w:pPr>
      <w:r>
        <w:rPr/>
        <w:t xml:space="preserve">Overall, while the article provides basic information about the Internship Programme at IIT Bhubaneswar, there are several areas where more detail and transparency are needed to address potential biases, ensure fairness in selection processes, mitigate risks for participants, and enhance overall program quality.</w:t>
      </w:r>
    </w:p>
    <w:p>
      <w:pPr>
        <w:pStyle w:val="Heading1"/>
      </w:pPr>
      <w:bookmarkStart w:id="5" w:name="_Toc5"/>
      <w:r>
        <w:t>Topics for further research:</w:t>
      </w:r>
      <w:bookmarkEnd w:id="5"/>
    </w:p>
    <w:p>
      <w:pPr>
        <w:spacing w:after="0"/>
        <w:numPr>
          <w:ilvl w:val="0"/>
          <w:numId w:val="2"/>
        </w:numPr>
      </w:pPr>
      <w:r>
        <w:rPr/>
        <w:t xml:space="preserve">Criteria for selection of interns at IIT Bhubaneswar
</w:t>
      </w:r>
    </w:p>
    <w:p>
      <w:pPr>
        <w:spacing w:after="0"/>
        <w:numPr>
          <w:ilvl w:val="0"/>
          <w:numId w:val="2"/>
        </w:numPr>
      </w:pPr>
      <w:r>
        <w:rPr/>
        <w:t xml:space="preserve">Faculty members supervising interns at IIT Bhubaneswar
</w:t>
      </w:r>
    </w:p>
    <w:p>
      <w:pPr>
        <w:spacing w:after="0"/>
        <w:numPr>
          <w:ilvl w:val="0"/>
          <w:numId w:val="2"/>
        </w:numPr>
      </w:pPr>
      <w:r>
        <w:rPr/>
        <w:t xml:space="preserve">Safety measures for interns at IIT Bhubaneswar
</w:t>
      </w:r>
    </w:p>
    <w:p>
      <w:pPr>
        <w:spacing w:after="0"/>
        <w:numPr>
          <w:ilvl w:val="0"/>
          <w:numId w:val="2"/>
        </w:numPr>
      </w:pPr>
      <w:r>
        <w:rPr/>
        <w:t xml:space="preserve">Accommodation options for interns at IIT Bhubaneswar
</w:t>
      </w:r>
    </w:p>
    <w:p>
      <w:pPr>
        <w:spacing w:after="0"/>
        <w:numPr>
          <w:ilvl w:val="0"/>
          <w:numId w:val="2"/>
        </w:numPr>
      </w:pPr>
      <w:r>
        <w:rPr/>
        <w:t xml:space="preserve">Feedback mechanism for interns at IIT Bhubaneswar
</w:t>
      </w:r>
    </w:p>
    <w:p>
      <w:pPr>
        <w:numPr>
          <w:ilvl w:val="0"/>
          <w:numId w:val="2"/>
        </w:numPr>
      </w:pPr>
      <w:r>
        <w:rPr/>
        <w:t xml:space="preserve">Challenges faced by interns at IIT Bhubaneswar</w:t>
      </w:r>
    </w:p>
    <w:p>
      <w:pPr>
        <w:pStyle w:val="Heading1"/>
      </w:pPr>
      <w:bookmarkStart w:id="6" w:name="_Toc6"/>
      <w:r>
        <w:t>Report location:</w:t>
      </w:r>
      <w:bookmarkEnd w:id="6"/>
    </w:p>
    <w:p>
      <w:hyperlink r:id="rId8" w:history="1">
        <w:r>
          <w:rPr>
            <w:color w:val="2980b9"/>
            <w:u w:val="single"/>
          </w:rPr>
          <w:t xml:space="preserve">https://www.fullpicture.app/item/396af1ecb99953d5fe15be97ce493880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22CB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apps.iitbbs.ac.in/internship-application/" TargetMode="External"/><Relationship Id="rId8" Type="http://schemas.openxmlformats.org/officeDocument/2006/relationships/hyperlink" Target="https://www.fullpicture.app/item/396af1ecb99953d5fe15be97ce4938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2024-07-01T12:44:53+02:00</dcterms:created>
  <dcterms:modified xsi:type="dcterms:W3CDTF">2024-07-01T12:44:53+02:00</dcterms:modified>
</cp:coreProperties>
</file>

<file path=docProps/custom.xml><?xml version="1.0" encoding="utf-8"?>
<Properties xmlns="http://schemas.openxmlformats.org/officeDocument/2006/custom-properties" xmlns:vt="http://schemas.openxmlformats.org/officeDocument/2006/docPropsVTypes"/>
</file>