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libraries face new attacks from conservative Christians</w:t>
      </w:r>
      <w:br/>
      <w:hyperlink r:id="rId7" w:history="1">
        <w:r>
          <w:rPr>
            <w:color w:val="2980b9"/>
            <w:u w:val="single"/>
          </w:rPr>
          <w:t xml:space="preserve">https://onlysky.media/hemant-mehta/public-libraries-face-new-attacks-from-conservative-christians/</w:t>
        </w:r>
      </w:hyperlink>
    </w:p>
    <w:p>
      <w:pPr>
        <w:pStyle w:val="Heading1"/>
      </w:pPr>
      <w:bookmarkStart w:id="2" w:name="_Toc2"/>
      <w:r>
        <w:t>Article summary:</w:t>
      </w:r>
      <w:bookmarkEnd w:id="2"/>
    </w:p>
    <w:p>
      <w:pPr>
        <w:jc w:val="both"/>
      </w:pPr>
      <w:r>
        <w:rPr/>
        <w:t xml:space="preserve">1. Conservative Christians are attacking public libraries, such as the Patmos Library in Michigan and the Vinton Public Library in Iowa, for featuring books with same-sex couples or encouraging reading of books by people of color and LGBTQ authors.</w:t>
      </w:r>
    </w:p>
    <w:p>
      <w:pPr>
        <w:jc w:val="both"/>
      </w:pPr>
      <w:r>
        <w:rPr/>
        <w:t xml:space="preserve">2. In South Carolina, Greenville County Schools are forming committees to review any challenged books/materials at the elementary, middle, and high school levels that include a member of the clergy.</w:t>
      </w:r>
    </w:p>
    <w:p>
      <w:pPr>
        <w:jc w:val="both"/>
      </w:pPr>
      <w:r>
        <w:rPr/>
        <w:t xml:space="preserve">3. Conservative politicians and judges are helping Christian nationalists keep everyone else in the dark by attacking public institutions like libraries and schools.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conservative Christians attacking public libraries for featuring books with same-sex couples or encouraging reading of books by people of color and LGBTQ authors. The article provides evidence for these claims through quotes from library directors, board members, patrons, and other sources. It also provides context for why these attacks are occurring by noting how conservative politicians and judges are helping Christian nationalists keep everyone else in the dark by attacking public institutions like libraries and schools. </w:t>
      </w:r>
    </w:p>
    <w:p>
      <w:pPr>
        <w:jc w:val="both"/>
      </w:pPr>
      <w:r>
        <w:rPr/>
        <w:t xml:space="preserve">However, there is some potential bias in the article due to its one-sided reporting on this issue. While it does provide evidence for why conservative Christians may be attacking public libraries, it does not explore any counterarguments or present both sides equally. Additionally, there is some promotional content in the article as it paints a negative picture of conservative Christians without providing any evidence to support this characterization. </w:t>
      </w:r>
    </w:p>
    <w:p>
      <w:pPr>
        <w:jc w:val="both"/>
      </w:pPr>
      <w:r>
        <w:rPr/>
        <w:t xml:space="preserve">Finally, there is no mention of possible risks associated with these attacks on public libraries or what could happen if they succeed in shutting down these institutions. This lack of consideration could lead readers to underestimate the potential consequences of such actions.</w:t>
      </w:r>
    </w:p>
    <w:p>
      <w:pPr>
        <w:pStyle w:val="Heading1"/>
      </w:pPr>
      <w:bookmarkStart w:id="5" w:name="_Toc5"/>
      <w:r>
        <w:t>Topics for further research:</w:t>
      </w:r>
      <w:bookmarkEnd w:id="5"/>
    </w:p>
    <w:p>
      <w:pPr>
        <w:spacing w:after="0"/>
        <w:numPr>
          <w:ilvl w:val="0"/>
          <w:numId w:val="2"/>
        </w:numPr>
      </w:pPr>
      <w:r>
        <w:rPr/>
        <w:t xml:space="preserve">Consequences of attacks on public libraries</w:t>
      </w:r>
    </w:p>
    <w:p>
      <w:pPr>
        <w:spacing w:after="0"/>
        <w:numPr>
          <w:ilvl w:val="0"/>
          <w:numId w:val="2"/>
        </w:numPr>
      </w:pPr>
      <w:r>
        <w:rPr/>
        <w:t xml:space="preserve">Counterarguments to conservative Christian attacks on public libraries</w:t>
      </w:r>
    </w:p>
    <w:p>
      <w:pPr>
        <w:spacing w:after="0"/>
        <w:numPr>
          <w:ilvl w:val="0"/>
          <w:numId w:val="2"/>
        </w:numPr>
      </w:pPr>
      <w:r>
        <w:rPr/>
        <w:t xml:space="preserve">Risks associated with shutting down public libraries</w:t>
      </w:r>
    </w:p>
    <w:p>
      <w:pPr>
        <w:spacing w:after="0"/>
        <w:numPr>
          <w:ilvl w:val="0"/>
          <w:numId w:val="2"/>
        </w:numPr>
      </w:pPr>
      <w:r>
        <w:rPr/>
        <w:t xml:space="preserve">Impact of conservative Christian attacks on public education</w:t>
      </w:r>
    </w:p>
    <w:p>
      <w:pPr>
        <w:spacing w:after="0"/>
        <w:numPr>
          <w:ilvl w:val="0"/>
          <w:numId w:val="2"/>
        </w:numPr>
      </w:pPr>
      <w:r>
        <w:rPr/>
        <w:t xml:space="preserve">Christian nationalist influence on public institutions</w:t>
      </w:r>
    </w:p>
    <w:p>
      <w:pPr>
        <w:numPr>
          <w:ilvl w:val="0"/>
          <w:numId w:val="2"/>
        </w:numPr>
      </w:pPr>
      <w:r>
        <w:rPr/>
        <w:t xml:space="preserve">Positive effects of public libraries on communities</w:t>
      </w:r>
    </w:p>
    <w:p>
      <w:pPr>
        <w:pStyle w:val="Heading1"/>
      </w:pPr>
      <w:bookmarkStart w:id="6" w:name="_Toc6"/>
      <w:r>
        <w:t>Report location:</w:t>
      </w:r>
      <w:bookmarkEnd w:id="6"/>
    </w:p>
    <w:p>
      <w:hyperlink r:id="rId8" w:history="1">
        <w:r>
          <w:rPr>
            <w:color w:val="2980b9"/>
            <w:u w:val="single"/>
          </w:rPr>
          <w:t xml:space="preserve">https://www.fullpicture.app/item/3908e41a34a6d41da946730da641e45b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790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hemant-mehta/public-libraries-face-new-attacks-from-conservative-christians/" TargetMode="External"/><Relationship Id="rId8" Type="http://schemas.openxmlformats.org/officeDocument/2006/relationships/hyperlink" Target="https://www.fullpicture.app/item/3908e41a34a6d41da946730da641e4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2023-02-21T05:36:15+01:00</dcterms:created>
  <dcterms:modified xsi:type="dcterms:W3CDTF">2023-02-21T05:36:15+01:00</dcterms:modified>
</cp:coreProperties>
</file>

<file path=docProps/custom.xml><?xml version="1.0" encoding="utf-8"?>
<Properties xmlns="http://schemas.openxmlformats.org/officeDocument/2006/custom-properties" xmlns:vt="http://schemas.openxmlformats.org/officeDocument/2006/docPropsVTypes"/>
</file>