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Introduction to Anthropology – Perspectives: An Open Introduction to Cultural Anthropology, 2nd Edition</w:t>
      </w:r>
      <w:br/>
      <w:hyperlink r:id="rId7" w:history="1">
        <w:r>
          <w:rPr>
            <w:color w:val="2980b9"/>
            <w:u w:val="single"/>
          </w:rPr>
          <w:t xml:space="preserve">https://pressbooks.pub/perspectives/chapter/introduction-to-anthropology/</w:t>
        </w:r>
      </w:hyperlink>
    </w:p>
    <w:p>
      <w:pPr>
        <w:pStyle w:val="Heading1"/>
      </w:pPr>
      <w:bookmarkStart w:id="2" w:name="_Toc2"/>
      <w:r>
        <w:t>Article summary:</w:t>
      </w:r>
      <w:bookmarkEnd w:id="2"/>
    </w:p>
    <w:p>
      <w:pPr>
        <w:jc w:val="both"/>
      </w:pPr>
      <w:r>
        <w:rPr/>
        <w:t xml:space="preserve">1. Anthropology is the study of humanity and encompasses four subfields: cultural anthropology, archaeology, biological anthropology, and linguistic anthropology.</w:t>
      </w:r>
    </w:p>
    <w:p>
      <w:pPr>
        <w:jc w:val="both"/>
      </w:pPr>
      <w:r>
        <w:rPr/>
        <w:t xml:space="preserve">2. Culture is a set of learned and shared beliefs, practices, and symbols that shape human behavior and worldview. It is constantly changing and can vary within a group based on individual characteristics.</w:t>
      </w:r>
    </w:p>
    <w:p>
      <w:pPr>
        <w:jc w:val="both"/>
      </w:pPr>
      <w:r>
        <w:rPr/>
        <w:t xml:space="preserve">3. Anthropology developed from early explorations of different cultures to the professionalization of the discipline in the nineteenth century. Ethnocentrism played a role in early attempts to understand other cultures, but anthropologists now approach their research with perspectives of holism, cultural relativism, comparison, and fieldwork. Anthropology can be used to address current social, political, and economic issues.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introduction to anthropology and discusses various aspects of the discipline. Overall, the content appears to be informative and unbiased, providing a general overview of anthropology and its subfields.</w:t>
      </w:r>
    </w:p>
    <w:p>
      <w:pPr>
        <w:jc w:val="both"/>
      </w:pPr>
      <w:r>
        <w:rPr/>
        <w:t xml:space="preserve"/>
      </w:r>
    </w:p>
    <w:p>
      <w:pPr>
        <w:jc w:val="both"/>
      </w:pPr>
      <w:r>
        <w:rPr/>
        <w:t xml:space="preserve">However, there are a few potential biases and missing points of consideration in the article. Firstly, the article focuses primarily on the experiences and perspectives of the authors, Katie Nelson and Lara Braff. While their personal stories provide some context, it would have been beneficial to include a broader range of perspectives from different anthropologists or scholars in the field.</w:t>
      </w:r>
    </w:p>
    <w:p>
      <w:pPr>
        <w:jc w:val="both"/>
      </w:pPr>
      <w:r>
        <w:rPr/>
        <w:t xml:space="preserve"/>
      </w:r>
    </w:p>
    <w:p>
      <w:pPr>
        <w:jc w:val="both"/>
      </w:pPr>
      <w:r>
        <w:rPr/>
        <w:t xml:space="preserve">Additionally, the article does not explore counterarguments or alternative viewpoints on certain topics. For example, when discussing cultural relativism, it only presents it as a positive aspect of anthropology without addressing any potential criticisms or limitations of this approach.</w:t>
      </w:r>
    </w:p>
    <w:p>
      <w:pPr>
        <w:jc w:val="both"/>
      </w:pPr>
      <w:r>
        <w:rPr/>
        <w:t xml:space="preserve"/>
      </w:r>
    </w:p>
    <w:p>
      <w:pPr>
        <w:jc w:val="both"/>
      </w:pPr>
      <w:r>
        <w:rPr/>
        <w:t xml:space="preserve">Furthermore, there are some unsupported claims in the article. For instance, it states that cultural anthropologists suspend their own sense of what is "normal" in order to understand other people's perspectives. While this may be true for some anthropologists, it is not necessarily a universal practice among all cultural anthropologists.</w:t>
      </w:r>
    </w:p>
    <w:p>
      <w:pPr>
        <w:jc w:val="both"/>
      </w:pPr>
      <w:r>
        <w:rPr/>
        <w:t xml:space="preserve"/>
      </w:r>
    </w:p>
    <w:p>
      <w:pPr>
        <w:jc w:val="both"/>
      </w:pPr>
      <w:r>
        <w:rPr/>
        <w:t xml:space="preserve">The article also lacks evidence or examples to support certain statements. For example, when discussing how culture impacts biology, it would have been helpful to provide specific examples or studies that demonstrate this relationship.</w:t>
      </w:r>
    </w:p>
    <w:p>
      <w:pPr>
        <w:jc w:val="both"/>
      </w:pPr>
      <w:r>
        <w:rPr/>
        <w:t xml:space="preserve"/>
      </w:r>
    </w:p>
    <w:p>
      <w:pPr>
        <w:jc w:val="both"/>
      </w:pPr>
      <w:r>
        <w:rPr/>
        <w:t xml:space="preserve">In terms of promotional content or partiality, there is no clear indication that the article is promoting any particular agenda or viewpoint. However, since the authors are both professors at community colleges, there may be some bias towards presenting anthropology as an accessible and valuable field of study for students.</w:t>
      </w:r>
    </w:p>
    <w:p>
      <w:pPr>
        <w:jc w:val="both"/>
      </w:pPr>
      <w:r>
        <w:rPr/>
        <w:t xml:space="preserve"/>
      </w:r>
    </w:p>
    <w:p>
      <w:pPr>
        <w:jc w:val="both"/>
      </w:pPr>
      <w:r>
        <w:rPr/>
        <w:t xml:space="preserve">Overall, while the article provides a basic introduction to anthropology and covers several important topics within the discipline, it could benefit from a more balanced presentation of different perspectives and more evidence-based claims.</w:t>
      </w:r>
    </w:p>
    <w:p>
      <w:pPr>
        <w:pStyle w:val="Heading1"/>
      </w:pPr>
      <w:bookmarkStart w:id="5" w:name="_Toc5"/>
      <w:r>
        <w:t>Topics for further research:</w:t>
      </w:r>
      <w:bookmarkEnd w:id="5"/>
    </w:p>
    <w:p>
      <w:pPr>
        <w:spacing w:after="0"/>
        <w:numPr>
          <w:ilvl w:val="0"/>
          <w:numId w:val="2"/>
        </w:numPr>
      </w:pPr>
      <w:r>
        <w:rPr/>
        <w:t xml:space="preserve">Criticisms of cultural relativism in anthropology
</w:t>
      </w:r>
    </w:p>
    <w:p>
      <w:pPr>
        <w:spacing w:after="0"/>
        <w:numPr>
          <w:ilvl w:val="0"/>
          <w:numId w:val="2"/>
        </w:numPr>
      </w:pPr>
      <w:r>
        <w:rPr/>
        <w:t xml:space="preserve">Alternative viewpoints on cultural relativism
</w:t>
      </w:r>
    </w:p>
    <w:p>
      <w:pPr>
        <w:spacing w:after="0"/>
        <w:numPr>
          <w:ilvl w:val="0"/>
          <w:numId w:val="2"/>
        </w:numPr>
      </w:pPr>
      <w:r>
        <w:rPr/>
        <w:t xml:space="preserve">Examples of how culture impacts biology in anthropology
</w:t>
      </w:r>
    </w:p>
    <w:p>
      <w:pPr>
        <w:spacing w:after="0"/>
        <w:numPr>
          <w:ilvl w:val="0"/>
          <w:numId w:val="2"/>
        </w:numPr>
      </w:pPr>
      <w:r>
        <w:rPr/>
        <w:t xml:space="preserve">Different perspectives on suspending personal biases in cultural anthropology
</w:t>
      </w:r>
    </w:p>
    <w:p>
      <w:pPr>
        <w:spacing w:after="0"/>
        <w:numPr>
          <w:ilvl w:val="0"/>
          <w:numId w:val="2"/>
        </w:numPr>
      </w:pPr>
      <w:r>
        <w:rPr/>
        <w:t xml:space="preserve">Counterarguments to the claim that cultural anthropologists suspend their own sense of what is normal
</w:t>
      </w:r>
    </w:p>
    <w:p>
      <w:pPr>
        <w:numPr>
          <w:ilvl w:val="0"/>
          <w:numId w:val="2"/>
        </w:numPr>
      </w:pPr>
      <w:r>
        <w:rPr/>
        <w:t xml:space="preserve">Perspectives from other anthropologists on the value and accessibility of anthropology as a field of study</w:t>
      </w:r>
    </w:p>
    <w:p>
      <w:pPr>
        <w:pStyle w:val="Heading1"/>
      </w:pPr>
      <w:bookmarkStart w:id="6" w:name="_Toc6"/>
      <w:r>
        <w:t>Report location:</w:t>
      </w:r>
      <w:bookmarkEnd w:id="6"/>
    </w:p>
    <w:p>
      <w:hyperlink r:id="rId8" w:history="1">
        <w:r>
          <w:rPr>
            <w:color w:val="2980b9"/>
            <w:u w:val="single"/>
          </w:rPr>
          <w:t xml:space="preserve">https://www.fullpicture.app/item/38c26d9f883b9735d031a9bec68dc608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B115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essbooks.pub/perspectives/chapter/introduction-to-anthropology/" TargetMode="External"/><Relationship Id="rId8" Type="http://schemas.openxmlformats.org/officeDocument/2006/relationships/hyperlink" Target="https://www.fullpicture.app/item/38c26d9f883b9735d031a9bec68dc6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2024-01-18T14:06:47+01:00</dcterms:created>
  <dcterms:modified xsi:type="dcterms:W3CDTF">2024-01-18T14:06:47+01:00</dcterms:modified>
</cp:coreProperties>
</file>

<file path=docProps/custom.xml><?xml version="1.0" encoding="utf-8"?>
<Properties xmlns="http://schemas.openxmlformats.org/officeDocument/2006/custom-properties" xmlns:vt="http://schemas.openxmlformats.org/officeDocument/2006/docPropsVTypes"/>
</file>