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Vibration Feature Extraction Method Based on Time-Domain Dimensional Parameters and Mahalanobis Distance</w:t>
      </w:r>
      <w:br/>
      <w:hyperlink r:id="rId7" w:history="1">
        <w:r>
          <w:rPr>
            <w:color w:val="2980b9"/>
            <w:u w:val="single"/>
          </w:rPr>
          <w:t xml:space="preserve">https://www.hindawi.com/journals/mpe/2021/2498178/</w:t>
        </w:r>
      </w:hyperlink>
    </w:p>
    <w:p>
      <w:pPr>
        <w:pStyle w:val="Heading1"/>
      </w:pPr>
      <w:bookmarkStart w:id="2" w:name="_Toc2"/>
      <w:r>
        <w:t>Article summary:</w:t>
      </w:r>
      <w:bookmarkEnd w:id="2"/>
    </w:p>
    <w:p>
      <w:pPr>
        <w:jc w:val="both"/>
      </w:pPr>
      <w:r>
        <w:rPr/>
        <w:t xml:space="preserve">1. Rolling element bearings are important components in machinery, and their failure can cause damage and reduce performance.</w:t>
      </w:r>
    </w:p>
    <w:p>
      <w:pPr>
        <w:jc w:val="both"/>
      </w:pPr>
      <w:r>
        <w:rPr/>
        <w:t xml:space="preserve">2. Various methods have been developed for fault diagnosis using vibration signals, including time-domain, frequency-domain, and time-frequency domain analysis.</w:t>
      </w:r>
    </w:p>
    <w:p>
      <w:pPr>
        <w:jc w:val="both"/>
      </w:pPr>
      <w:r>
        <w:rPr/>
        <w:t xml:space="preserve">3. A proposed method called TDDP-MD combines ten time-domain dimensional parameters with Mahalanobis distance to accurately extract fault features with fewer parameters and a small quantity of training samples.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该文章提出了一种基于时间域维度参数和马氏距离的振动特征提取方法，旨在用更少的特征参数准确地反映振动信号的特征。然而，该文章存在以下问题：</w:t>
      </w:r>
    </w:p>
    <w:p>
      <w:pPr>
        <w:jc w:val="both"/>
      </w:pPr>
      <w:r>
        <w:rPr/>
        <w:t xml:space="preserve"/>
      </w:r>
    </w:p>
    <w:p>
      <w:pPr>
        <w:jc w:val="both"/>
      </w:pPr>
      <w:r>
        <w:rPr/>
        <w:t xml:space="preserve">1. 片面报道：该文章只介绍了时间域和频率域中的特征参数，并未探讨其他可能的特征参数，如小波包、奇异值分解等。</w:t>
      </w:r>
    </w:p>
    <w:p>
      <w:pPr>
        <w:jc w:val="both"/>
      </w:pPr>
      <w:r>
        <w:rPr/>
        <w:t xml:space="preserve"/>
      </w:r>
    </w:p>
    <w:p>
      <w:pPr>
        <w:jc w:val="both"/>
      </w:pPr>
      <w:r>
        <w:rPr/>
        <w:t xml:space="preserve">2. 缺失考虑点：该文章没有考虑到不同故障类型之间可能存在相似性，导致使用少量训练样本时分类效果不佳。</w:t>
      </w:r>
    </w:p>
    <w:p>
      <w:pPr>
        <w:jc w:val="both"/>
      </w:pPr>
      <w:r>
        <w:rPr/>
        <w:t xml:space="preserve"/>
      </w:r>
    </w:p>
    <w:p>
      <w:pPr>
        <w:jc w:val="both"/>
      </w:pPr>
      <w:r>
        <w:rPr/>
        <w:t xml:space="preserve">3. 偏袒：该文章只介绍了作者提出的方法，并未对其他已有方法进行比较和评价。</w:t>
      </w:r>
    </w:p>
    <w:p>
      <w:pPr>
        <w:jc w:val="both"/>
      </w:pPr>
      <w:r>
        <w:rPr/>
        <w:t xml:space="preserve"/>
      </w:r>
    </w:p>
    <w:p>
      <w:pPr>
        <w:jc w:val="both"/>
      </w:pPr>
      <w:r>
        <w:rPr/>
        <w:t xml:space="preserve">4. 宣传内容：该文章过于强调作者提出的方法的优点，而忽略了其局限性和缺陷。</w:t>
      </w:r>
    </w:p>
    <w:p>
      <w:pPr>
        <w:jc w:val="both"/>
      </w:pPr>
      <w:r>
        <w:rPr/>
        <w:t xml:space="preserve"/>
      </w:r>
    </w:p>
    <w:p>
      <w:pPr>
        <w:jc w:val="both"/>
      </w:pPr>
      <w:r>
        <w:rPr/>
        <w:t xml:space="preserve">5. 未探索反驳：该文章没有探讨其他学者对于时间域维度参数和马氏距离在振动信号处理中的争议和质疑。</w:t>
      </w:r>
    </w:p>
    <w:p>
      <w:pPr>
        <w:jc w:val="both"/>
      </w:pPr>
      <w:r>
        <w:rPr/>
        <w:t xml:space="preserve"/>
      </w:r>
    </w:p>
    <w:p>
      <w:pPr>
        <w:jc w:val="both"/>
      </w:pPr>
      <w:r>
        <w:rPr/>
        <w:t xml:space="preserve">因此，需要更全面、客观地评估该方法在实际应用中的有效性和可靠性。同时，需要进一步研究如何克服分类效果不佳时所需训练样本数量增加的问题。</w:t>
      </w:r>
    </w:p>
    <w:p>
      <w:pPr>
        <w:pStyle w:val="Heading1"/>
      </w:pPr>
      <w:bookmarkStart w:id="5" w:name="_Toc5"/>
      <w:r>
        <w:t>Topics for further research:</w:t>
      </w:r>
      <w:bookmarkEnd w:id="5"/>
    </w:p>
    <w:p>
      <w:pPr>
        <w:spacing w:after="0"/>
        <w:numPr>
          <w:ilvl w:val="0"/>
          <w:numId w:val="2"/>
        </w:numPr>
      </w:pPr>
      <w:r>
        <w:rPr/>
        <w:t xml:space="preserve">Other possible feature parameters in vibration signal processing
</w:t>
      </w:r>
    </w:p>
    <w:p>
      <w:pPr>
        <w:spacing w:after="0"/>
        <w:numPr>
          <w:ilvl w:val="0"/>
          <w:numId w:val="2"/>
        </w:numPr>
      </w:pPr>
      <w:r>
        <w:rPr/>
        <w:t xml:space="preserve">Consideration of similarities between different fault types
</w:t>
      </w:r>
    </w:p>
    <w:p>
      <w:pPr>
        <w:spacing w:after="0"/>
        <w:numPr>
          <w:ilvl w:val="0"/>
          <w:numId w:val="2"/>
        </w:numPr>
      </w:pPr>
      <w:r>
        <w:rPr/>
        <w:t xml:space="preserve">Comparison and evaluation of other existing methods
</w:t>
      </w:r>
    </w:p>
    <w:p>
      <w:pPr>
        <w:spacing w:after="0"/>
        <w:numPr>
          <w:ilvl w:val="0"/>
          <w:numId w:val="2"/>
        </w:numPr>
      </w:pPr>
      <w:r>
        <w:rPr/>
        <w:t xml:space="preserve">Limitations and drawbacks of the proposed method
</w:t>
      </w:r>
    </w:p>
    <w:p>
      <w:pPr>
        <w:spacing w:after="0"/>
        <w:numPr>
          <w:ilvl w:val="0"/>
          <w:numId w:val="2"/>
        </w:numPr>
      </w:pPr>
      <w:r>
        <w:rPr/>
        <w:t xml:space="preserve">Controversies and criticisms of time domain dimension parameters and Mahalanobis distance in vibration signal processing
</w:t>
      </w:r>
    </w:p>
    <w:p>
      <w:pPr>
        <w:numPr>
          <w:ilvl w:val="0"/>
          <w:numId w:val="2"/>
        </w:numPr>
      </w:pPr>
      <w:r>
        <w:rPr/>
        <w:t xml:space="preserve">Strategies to overcome the issue of increased training sample size for improved classification performance</w:t>
      </w:r>
    </w:p>
    <w:p>
      <w:pPr>
        <w:pStyle w:val="Heading1"/>
      </w:pPr>
      <w:bookmarkStart w:id="6" w:name="_Toc6"/>
      <w:r>
        <w:t>Report location:</w:t>
      </w:r>
      <w:bookmarkEnd w:id="6"/>
    </w:p>
    <w:p>
      <w:hyperlink r:id="rId8" w:history="1">
        <w:r>
          <w:rPr>
            <w:color w:val="2980b9"/>
            <w:u w:val="single"/>
          </w:rPr>
          <w:t xml:space="preserve">https://www.fullpicture.app/item/3883a9c49ca0be0cc6e2f03fe9414c6a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CEF4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mpe/2021/2498178/" TargetMode="External"/><Relationship Id="rId8" Type="http://schemas.openxmlformats.org/officeDocument/2006/relationships/hyperlink" Target="https://www.fullpicture.app/item/3883a9c49ca0be0cc6e2f03fe9414c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2023-04-02T18:39:56+02:00</dcterms:created>
  <dcterms:modified xsi:type="dcterms:W3CDTF">2023-04-02T18:39:56+02:00</dcterms:modified>
</cp:coreProperties>
</file>

<file path=docProps/custom.xml><?xml version="1.0" encoding="utf-8"?>
<Properties xmlns="http://schemas.openxmlformats.org/officeDocument/2006/custom-properties" xmlns:vt="http://schemas.openxmlformats.org/officeDocument/2006/docPropsVTypes"/>
</file>