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Methodologies for data quality assessment and improvement | ACM Computing Surveys</w:t>
      </w:r>
      <w:br/>
      <w:hyperlink r:id="rId7" w:history="1">
        <w:r>
          <w:rPr>
            <w:color w:val="2980b9"/>
            <w:u w:val="single"/>
          </w:rPr>
          <w:t xml:space="preserve">https://dl.acm.org/doi/abs/10.1145/1541880.1541883</w:t>
        </w:r>
      </w:hyperlink>
    </w:p>
    <w:p>
      <w:pPr>
        <w:pStyle w:val="Heading1"/>
      </w:pPr>
      <w:bookmarkStart w:id="2" w:name="_Toc2"/>
      <w:r>
        <w:t>Article summary:</w:t>
      </w:r>
      <w:bookmarkEnd w:id="2"/>
    </w:p>
    <w:p>
      <w:pPr>
        <w:jc w:val="both"/>
      </w:pPr>
      <w:r>
        <w:rPr/>
        <w:t xml:space="preserve">1. The article discusses methodologies for assessing and improving data quality.</w:t>
      </w:r>
    </w:p>
    <w:p>
      <w:pPr>
        <w:jc w:val="both"/>
      </w:pPr>
      <w:r>
        <w:rPr/>
        <w:t xml:space="preserve">2. These methodologies are compared based on various dimensions such as methodological phases, data quality dimensions, and types of information systems addressed.</w:t>
      </w:r>
    </w:p>
    <w:p>
      <w:pPr>
        <w:jc w:val="both"/>
      </w:pPr>
      <w:r>
        <w:rPr/>
        <w:t xml:space="preserve">3. The article concludes with a summary description of each methodology.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"Methodologies for data quality assessment and improvement" provides a comprehensive overview of various methodologies used to assess and improve the quality of data. The article compares these methodologies along several dimensions, including methodological phases and steps, strategies and techniques, data quality dimensions, types of data, and types of information systems addressed by each methodology.</w:t>
      </w:r>
    </w:p>
    <w:p>
      <w:pPr>
        <w:jc w:val="both"/>
      </w:pPr>
      <w:r>
        <w:rPr/>
        <w:t xml:space="preserve"/>
      </w:r>
    </w:p>
    <w:p>
      <w:pPr>
        <w:jc w:val="both"/>
      </w:pPr>
      <w:r>
        <w:rPr/>
        <w:t xml:space="preserve">Overall, the article appears to be well-researched and informative. However, there are some potential biases that should be noted. For example, the article primarily focuses on methodologies developed by academics and researchers in the field of computer science. This may lead to a bias towards more technical approaches to data quality assessment and improvement, while neglecting other important factors such as organizational culture or user behavior.</w:t>
      </w:r>
    </w:p>
    <w:p>
      <w:pPr>
        <w:jc w:val="both"/>
      </w:pPr>
      <w:r>
        <w:rPr/>
        <w:t xml:space="preserve"/>
      </w:r>
    </w:p>
    <w:p>
      <w:pPr>
        <w:jc w:val="both"/>
      </w:pPr>
      <w:r>
        <w:rPr/>
        <w:t xml:space="preserve">Additionally, the article does not provide much discussion on potential risks associated with different methodologies or their limitations. While it is important to highlight the strengths of each approach, it is equally important to acknowledge any potential drawbacks or challenges that may arise when implementing them in practice.</w:t>
      </w:r>
    </w:p>
    <w:p>
      <w:pPr>
        <w:jc w:val="both"/>
      </w:pPr>
      <w:r>
        <w:rPr/>
        <w:t xml:space="preserve"/>
      </w:r>
    </w:p>
    <w:p>
      <w:pPr>
        <w:jc w:val="both"/>
      </w:pPr>
      <w:r>
        <w:rPr/>
        <w:t xml:space="preserve">Furthermore, the article does not explore counterarguments or alternative perspectives on data quality assessment and improvement. This could limit readers' understanding of the broader debates surrounding this topic.</w:t>
      </w:r>
    </w:p>
    <w:p>
      <w:pPr>
        <w:jc w:val="both"/>
      </w:pPr>
      <w:r>
        <w:rPr/>
        <w:t xml:space="preserve"/>
      </w:r>
    </w:p>
    <w:p>
      <w:pPr>
        <w:jc w:val="both"/>
      </w:pPr>
      <w:r>
        <w:rPr/>
        <w:t xml:space="preserve">In terms of promotional content or partiality, there does not appear to be any overt bias towards specific methodologies or companies offering related services. However, it is worth noting that some authors cited in the article have affiliations with certain organizations or companies that may have an interest in promoting particular approaches.</w:t>
      </w:r>
    </w:p>
    <w:p>
      <w:pPr>
        <w:jc w:val="both"/>
      </w:pPr>
      <w:r>
        <w:rPr/>
        <w:t xml:space="preserve"/>
      </w:r>
    </w:p>
    <w:p>
      <w:pPr>
        <w:jc w:val="both"/>
      </w:pPr>
      <w:r>
        <w:rPr/>
        <w:t xml:space="preserve">Overall, while the article provides a useful overview of various methodologies for data quality assessment and improvement, readers should be aware of potential biases and limitations in its coverage.</w:t>
      </w:r>
    </w:p>
    <w:p>
      <w:pPr>
        <w:pStyle w:val="Heading1"/>
      </w:pPr>
      <w:bookmarkStart w:id="5" w:name="_Toc5"/>
      <w:r>
        <w:t>Topics for further research:</w:t>
      </w:r>
      <w:bookmarkEnd w:id="5"/>
    </w:p>
    <w:p>
      <w:pPr>
        <w:spacing w:after="0"/>
        <w:numPr>
          <w:ilvl w:val="0"/>
          <w:numId w:val="2"/>
        </w:numPr>
      </w:pPr>
      <w:r>
        <w:rPr/>
        <w:t xml:space="preserve">Limitations of data quality assessment methodologies
</w:t>
      </w:r>
    </w:p>
    <w:p>
      <w:pPr>
        <w:spacing w:after="0"/>
        <w:numPr>
          <w:ilvl w:val="0"/>
          <w:numId w:val="2"/>
        </w:numPr>
      </w:pPr>
      <w:r>
        <w:rPr/>
        <w:t xml:space="preserve">Organizational culture and data quality improvement
</w:t>
      </w:r>
    </w:p>
    <w:p>
      <w:pPr>
        <w:spacing w:after="0"/>
        <w:numPr>
          <w:ilvl w:val="0"/>
          <w:numId w:val="2"/>
        </w:numPr>
      </w:pPr>
      <w:r>
        <w:rPr/>
        <w:t xml:space="preserve">User behavior and data quality management
</w:t>
      </w:r>
    </w:p>
    <w:p>
      <w:pPr>
        <w:spacing w:after="0"/>
        <w:numPr>
          <w:ilvl w:val="0"/>
          <w:numId w:val="2"/>
        </w:numPr>
      </w:pPr>
      <w:r>
        <w:rPr/>
        <w:t xml:space="preserve">Risks associated with data quality improvement strategies
</w:t>
      </w:r>
    </w:p>
    <w:p>
      <w:pPr>
        <w:spacing w:after="0"/>
        <w:numPr>
          <w:ilvl w:val="0"/>
          <w:numId w:val="2"/>
        </w:numPr>
      </w:pPr>
      <w:r>
        <w:rPr/>
        <w:t xml:space="preserve">Alternative perspectives on data quality assessment
</w:t>
      </w:r>
    </w:p>
    <w:p>
      <w:pPr>
        <w:numPr>
          <w:ilvl w:val="0"/>
          <w:numId w:val="2"/>
        </w:numPr>
      </w:pPr>
      <w:r>
        <w:rPr/>
        <w:t xml:space="preserve">Critiques of technical approaches to data quality management</w:t>
      </w:r>
    </w:p>
    <w:p>
      <w:pPr>
        <w:pStyle w:val="Heading1"/>
      </w:pPr>
      <w:bookmarkStart w:id="6" w:name="_Toc6"/>
      <w:r>
        <w:t>Report location:</w:t>
      </w:r>
      <w:bookmarkEnd w:id="6"/>
    </w:p>
    <w:p>
      <w:hyperlink r:id="rId8" w:history="1">
        <w:r>
          <w:rPr>
            <w:color w:val="2980b9"/>
            <w:u w:val="single"/>
          </w:rPr>
          <w:t xml:space="preserve">https://www.fullpicture.app/item/387d127348a2830fc24a841f02fd46da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404A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abs/10.1145/1541880.1541883" TargetMode="External"/><Relationship Id="rId8" Type="http://schemas.openxmlformats.org/officeDocument/2006/relationships/hyperlink" Target="https://www.fullpicture.app/item/387d127348a2830fc24a841f02fd46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2023-05-10T09:03:26+02:00</dcterms:created>
  <dcterms:modified xsi:type="dcterms:W3CDTF">2023-05-10T09:03:26+02:00</dcterms:modified>
</cp:coreProperties>
</file>

<file path=docProps/custom.xml><?xml version="1.0" encoding="utf-8"?>
<Properties xmlns="http://schemas.openxmlformats.org/officeDocument/2006/custom-properties" xmlns:vt="http://schemas.openxmlformats.org/officeDocument/2006/docPropsVTypes"/>
</file>