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Players' performance during worst-case scenarios in professional soccer matches: a systematic review - PubMed</w:t>
      </w:r>
      <w:br/>
      <w:hyperlink r:id="rId7" w:history="1">
        <w:r>
          <w:rPr>
            <w:color w:val="2980b9"/>
            <w:u w:val="single"/>
          </w:rPr>
          <w:t xml:space="preserve">https://pubmed.ncbi.nlm.nih.gov/35959320/</w:t>
        </w:r>
      </w:hyperlink>
    </w:p>
    <w:p>
      <w:pPr>
        <w:pStyle w:val="Heading1"/>
      </w:pPr>
      <w:bookmarkStart w:id="2" w:name="_Toc2"/>
      <w:r>
        <w:t>Article summary:</w:t>
      </w:r>
      <w:bookmarkEnd w:id="2"/>
    </w:p>
    <w:p>
      <w:pPr>
        <w:jc w:val="both"/>
      </w:pPr>
      <w:r>
        <w:rPr/>
        <w:t xml:space="preserve">1. This systematic review aimed to summarize the evidence about worst-case scenarios (WCS) in professional soccer.</w:t>
      </w:r>
    </w:p>
    <w:p>
      <w:pPr>
        <w:jc w:val="both"/>
      </w:pPr>
      <w:r>
        <w:rPr/>
        <w:t xml:space="preserve">2. The results showed an inverse relationship between the duration of WCS windows and running output during match play, as well as position-dependent occurrences of WCS across studies.</w:t>
      </w:r>
    </w:p>
    <w:p>
      <w:pPr>
        <w:jc w:val="both"/>
      </w:pPr>
      <w:r>
        <w:rPr/>
        <w:t xml:space="preserve">3. Future research should consider analyzing the impact of contextual variables on peak match values and their weight as moderators.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a systematic review that provides a comprehensive overview of players' performance during worst-case scenarios in professional soccer matches. The authors conducted a thorough search for relevant studies and used strict criteria for inclusion in the review, which ensures that only high-quality studies were included in the analysis. Furthermore, the authors provided detailed descriptions of each study included in the review, which allows readers to assess the trustworthiness and reliability of each study individually. </w:t>
      </w:r>
    </w:p>
    <w:p>
      <w:pPr>
        <w:jc w:val="both"/>
      </w:pPr>
      <w:r>
        <w:rPr/>
        <w:t xml:space="preserve">The article does not appear to have any major biases or one-sided reporting, as it presents both sides equally and does not make unsupported claims or omit counterarguments. Additionally, there is no promotional content or partiality present in the article, and all possible risks are noted throughout. </w:t>
      </w:r>
    </w:p>
    <w:p>
      <w:pPr>
        <w:jc w:val="both"/>
      </w:pPr>
      <w:r>
        <w:rPr/>
        <w:t xml:space="preserve">The only potential issue with this article is that it does not explore all possible counterarguments or missing points of consideration related to players' performance during worst-case scenarios in professional soccer matches. However, this is likely due to the limited scope of this systematic review rather than any bias on behalf of the authors.</w:t>
      </w:r>
    </w:p>
    <w:p>
      <w:pPr>
        <w:pStyle w:val="Heading1"/>
      </w:pPr>
      <w:bookmarkStart w:id="5" w:name="_Toc5"/>
      <w:r>
        <w:t>Topics for further research:</w:t>
      </w:r>
      <w:bookmarkEnd w:id="5"/>
    </w:p>
    <w:p>
      <w:pPr>
        <w:spacing w:after="0"/>
        <w:numPr>
          <w:ilvl w:val="0"/>
          <w:numId w:val="2"/>
        </w:numPr>
      </w:pPr>
      <w:r>
        <w:rPr/>
        <w:t xml:space="preserve">Professional soccer player performance in extreme weather conditions</w:t>
      </w:r>
    </w:p>
    <w:p>
      <w:pPr>
        <w:spacing w:after="0"/>
        <w:numPr>
          <w:ilvl w:val="0"/>
          <w:numId w:val="2"/>
        </w:numPr>
      </w:pPr>
      <w:r>
        <w:rPr/>
        <w:t xml:space="preserve">Professional soccer player performance in high-pressure situations</w:t>
      </w:r>
    </w:p>
    <w:p>
      <w:pPr>
        <w:spacing w:after="0"/>
        <w:numPr>
          <w:ilvl w:val="0"/>
          <w:numId w:val="2"/>
        </w:numPr>
      </w:pPr>
      <w:r>
        <w:rPr/>
        <w:t xml:space="preserve">Professional soccer player performance in hostile environments</w:t>
      </w:r>
    </w:p>
    <w:p>
      <w:pPr>
        <w:spacing w:after="0"/>
        <w:numPr>
          <w:ilvl w:val="0"/>
          <w:numId w:val="2"/>
        </w:numPr>
      </w:pPr>
      <w:r>
        <w:rPr/>
        <w:t xml:space="preserve">Professional soccer player performance in unfamiliar stadiums</w:t>
      </w:r>
    </w:p>
    <w:p>
      <w:pPr>
        <w:spacing w:after="0"/>
        <w:numPr>
          <w:ilvl w:val="0"/>
          <w:numId w:val="2"/>
        </w:numPr>
      </w:pPr>
      <w:r>
        <w:rPr/>
        <w:t xml:space="preserve">Professional soccer player performance in unfamiliar opponents</w:t>
      </w:r>
    </w:p>
    <w:p>
      <w:pPr>
        <w:numPr>
          <w:ilvl w:val="0"/>
          <w:numId w:val="2"/>
        </w:numPr>
      </w:pPr>
      <w:r>
        <w:rPr/>
        <w:t xml:space="preserve">Professional soccer player performance in unfamiliar playing styles</w:t>
      </w:r>
    </w:p>
    <w:p>
      <w:pPr>
        <w:pStyle w:val="Heading1"/>
      </w:pPr>
      <w:bookmarkStart w:id="6" w:name="_Toc6"/>
      <w:r>
        <w:t>Report location:</w:t>
      </w:r>
      <w:bookmarkEnd w:id="6"/>
    </w:p>
    <w:p>
      <w:hyperlink r:id="rId8" w:history="1">
        <w:r>
          <w:rPr>
            <w:color w:val="2980b9"/>
            <w:u w:val="single"/>
          </w:rPr>
          <w:t xml:space="preserve">https://www.fullpicture.app/item/37a2cdd4f1abf0c4a782a346bd4022e4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56B3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959320/" TargetMode="External"/><Relationship Id="rId8" Type="http://schemas.openxmlformats.org/officeDocument/2006/relationships/hyperlink" Target="https://www.fullpicture.app/item/37a2cdd4f1abf0c4a782a346bd4022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2023-02-18T13:33:54+01:00</dcterms:created>
  <dcterms:modified xsi:type="dcterms:W3CDTF">2023-02-18T13:33:54+01:00</dcterms:modified>
</cp:coreProperties>
</file>

<file path=docProps/custom.xml><?xml version="1.0" encoding="utf-8"?>
<Properties xmlns="http://schemas.openxmlformats.org/officeDocument/2006/custom-properties" xmlns:vt="http://schemas.openxmlformats.org/officeDocument/2006/docPropsVTypes"/>
</file>