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Electronics | Free Full-Text | An Aircraft Trajectory Prediction Method Based on Trajectory Clustering and a Spatiotemporal Feature Network</w:t>
      </w:r>
      <w:br/>
      <w:hyperlink r:id="rId7" w:history="1">
        <w:r>
          <w:rPr>
            <w:color w:val="2980b9"/>
            <w:u w:val="single"/>
          </w:rPr>
          <w:t xml:space="preserve">https://www.mdpi.com/2079-9292/11/21/3453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航迹预测技术在民用和军事领域中具有重要作用，需要研究精确的航迹预测方法。</w:t>
      </w:r>
    </w:p>
    <w:p>
      <w:pPr>
        <w:jc w:val="both"/>
      </w:pPr>
      <w:r>
        <w:rPr/>
        <w:t xml:space="preserve">2. 传统的基于运动模型的航迹预测方法难以处理复杂多变的飞行情况，机器学习和深度学习方法成为了热门研究方向。</w:t>
      </w:r>
    </w:p>
    <w:p>
      <w:pPr>
        <w:jc w:val="both"/>
      </w:pPr>
      <w:r>
        <w:rPr/>
        <w:t xml:space="preserve">3. 本文提出了一种基于航迹聚类和时空特征网络的航迹预测算法，并采用联合注意力机制来提高预测精度。实验结果表明该算法能够取得较高的预测准确率。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作为一篇科技论文，本文的内容相对客观，但仍存在一些偏见和缺失的考虑点。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可能的风险和负面影响。例如，在使用机器学习和深度学习方法进行航迹预测时，如果数据集中存在偏差或错误，可能会导致预测结果出现误差。此外，如果预测结果被错误地用于决策制定或导航控制等领域，则可能会对人员和设备造成危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其次，文章没有平等地呈现双方。虽然文章提到了一些相关研究，但并未涉及其他可能存在的方法或观点。这种片面报道可能会导致读者对该领域的理解不够全面。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最后，文章中提到了使用ADS-B数据进行分析和清洗。然而，并未说明如何确保数据的准确性和完整性，并且也没有提及任何潜在的数据隐私问题。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综上所述，虽然本文是一篇科技论文，但仍需要更加全面地考虑各种因素，并注意避免偏见和片面报道。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using machine learning and deep learning methods for trajectory prediction.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methods or viewpoints that were not mentioned in the article.
</w:t>
      </w:r>
    </w:p>
    <w:p>
      <w:pPr>
        <w:spacing w:after="0"/>
        <w:numPr>
          <w:ilvl w:val="0"/>
          <w:numId w:val="2"/>
        </w:numPr>
      </w:pPr>
      <w:r>
        <w:rPr/>
        <w:t xml:space="preserve">Ensuring the accuracy</w:t>
      </w:r>
    </w:p>
    <w:p>
      <w:pPr>
        <w:spacing w:after="0"/>
        <w:numPr>
          <w:ilvl w:val="0"/>
          <w:numId w:val="2"/>
        </w:numPr>
      </w:pPr>
      <w:r>
        <w:rPr/>
        <w:t xml:space="preserve">completeness</w:t>
      </w:r>
    </w:p>
    <w:p>
      <w:pPr>
        <w:spacing w:after="0"/>
        <w:numPr>
          <w:ilvl w:val="0"/>
          <w:numId w:val="2"/>
        </w:numPr>
      </w:pPr>
      <w:r>
        <w:rPr/>
        <w:t xml:space="preserve">and privacy of ADS-B data used for analysis and cleaning.
</w:t>
      </w:r>
    </w:p>
    <w:p>
      <w:pPr>
        <w:spacing w:after="0"/>
        <w:numPr>
          <w:ilvl w:val="0"/>
          <w:numId w:val="2"/>
        </w:numPr>
      </w:pPr>
      <w:r>
        <w:rPr/>
        <w:t xml:space="preserve">The need for a more comprehensive consideration of various factors and avoiding bias and one-sided reporting.
</w:t>
      </w:r>
    </w:p>
    <w:p>
      <w:pPr>
        <w:spacing w:after="0"/>
        <w:numPr>
          <w:ilvl w:val="0"/>
          <w:numId w:val="2"/>
        </w:numPr>
      </w:pPr>
      <w:r>
        <w:rPr/>
        <w:t xml:space="preserve">The importance of acknowledging and addressing potential risks and negative impacts in technology research and development.
</w:t>
      </w:r>
    </w:p>
    <w:p>
      <w:pPr>
        <w:numPr>
          <w:ilvl w:val="0"/>
          <w:numId w:val="2"/>
        </w:numPr>
      </w:pPr>
      <w:r>
        <w:rPr/>
        <w:t xml:space="preserve">The need for transparency and accountability in using data for decision-making and navigation control.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https://www.fullpicture.app/item/37657ee461a97fddeebb902643d590e1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A17E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9-9292/11/21/3453" TargetMode="External"/><Relationship Id="rId8" Type="http://schemas.openxmlformats.org/officeDocument/2006/relationships/hyperlink" Target="https://www.fullpicture.app/item/37657ee461a97fddeebb902643d590e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2023-12-05T11:18:33+01:00</dcterms:created>
  <dcterms:modified xsi:type="dcterms:W3CDTF">2023-12-05T11:18:33+01:00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