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Computational study of flow incidence effects on the aeroacoustics of low blade-tip Mach number propellers | Elsevier Enhanced Reader</w:t></w:r><w:br/><w:hyperlink r:id="rId7" w:history="1"><w:r><w:rPr><w:color w:val="2980b9"/><w:u w:val="single"/></w:rPr><w:t xml:space="preserve">https://reader.elsevier.com/reader/sd/pii/S1270963821007859?token=3C2BFF499F1BA06C96AB2B2AEFEFCD79DF7E10B96B9419D8A63586CF64B542B8368FDA7B8855E37A32CDEBDEA6FD52EC&originRegion=eu-west-1&originCreation=20230503104040</w:t></w:r></w:hyperlink></w:p><w:p><w:pPr><w:pStyle w:val="Heading1"/></w:pPr><w:bookmarkStart w:id="2" w:name="_Toc2"/><w:r><w:t>Article summary:</w:t></w:r><w:bookmarkEnd w:id="2"/></w:p><w:p><w:pPr><w:jc w:val="both"/></w:pPr><w:r><w:rPr/><w:t xml:space="preserve">1. Článek se zabývá vlivem úhlu náběhu na aeroakustiku nízkorychlostních vrtulí pomocí kombinace metod Computational Fluid Dynamics (CFD) a Computational Aeroacoustics (CAA).</w:t></w:r></w:p><w:p><w:pPr><w:jc w:val="both"/></w:pPr><w:r><w:rPr/><w:t xml:space="preserve">2. Používá se Lattice Boltzmann Method (LBM) pro simulaci proudění a Ffowcs-Williams and Hawkings’ (FW-H) akustickou analogii pro výpočet dálkového hluku.</w:t></w:r></w:p><w:p><w:pPr><w:jc w:val="both"/></w:pPr><w:r><w:rPr/><w:t xml:space="preserve">3. Výsledky ukazují, že úhel náběhu má významný vliv na aeroakustiku vrtulí, zejména na emise hluku. </w:t></w:r></w:p><w:p><w:pPr><w:jc w:val="both"/></w:pPr><w:r><w:rPr/><w:t xml:space="preserve"></w:t></w:r></w:p><w:p><w:pPr><w:jc w:val="both"/></w:pPr><w:r><w:rPr/><w:t xml:space="preserve">1. Článek zkoumá dopad úhlu náběhu na aeroakustiku nízkorychlostních vrtulí.</w:t></w:r></w:p><w:p><w:pPr><w:jc w:val="both"/></w:pPr><w:r><w:rPr/><w:t xml:space="preserve">2. Používají se metody Lattice Boltzmann Method (LBM) a Ffowcs-Williams and Hawkings’ (FW-H) akustické analogy.</w:t></w:r></w:p><w:p><w:pPr><w:jc w:val="both"/></w:pPr><w:r><w:rPr/><w:t xml:space="preserve">3. Výsledky ukazují, že úhel náběhu má zásadní dopad na emise hluku u vrtulí s nízkou rychlostí špičky lopatek.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Tento článek se zabývá výzkumem aeroakustiky nízkorychlostních vrtulí pomocí hybridního přístupu CFD/CAA. Autoři používají metodu Lattice Boltzmann pro simulaci proudění a Ffowcs-Williams and Hawkings’ (FW-H) akustickou analogii pro výpočet dálkového hluku. V článku jsou popsány podrobnosti o použitých modelech a metodách, stejně jako o geometrii propeleru a nastavení simulace.</w:t></w:r></w:p><w:p><w:pPr><w:jc w:val="both"/></w:pPr><w:r><w:rPr/><w:t xml:space="preserve"></w:t></w:r></w:p><w:p><w:pPr><w:jc w:val="both"/></w:pPr><w:r><w:rPr/><w:t xml:space="preserve">Celkově je tento článek dobře napsaný a obsahuje mnoho technických detailů, které jsou užitečné pro ty, kteří se zajímají o téma. Nicméně, existují určité nedostatky, které by mohly být zlepšeny.</w:t></w:r></w:p><w:p><w:pPr><w:jc w:val="both"/></w:pPr><w:r><w:rPr/><w:t xml:space="preserve"></w:t></w:r></w:p><w:p><w:pPr><w:jc w:val="both"/></w:pPr><w:r><w:rPr/><w:t xml:space="preserve">Prvním nedostatkem je absence diskuse o možných chybách nebo nepřesnostech v použitých modelech a metodách. Autoři by mohli diskutovat o tom, jaké jsou limity jejich přístupu a jak by to mohlo ovlivnit výsledky.</w:t></w:r></w:p><w:p><w:pPr><w:jc w:val="both"/></w:pPr><w:r><w:rPr/><w:t xml:space="preserve"></w:t></w:r></w:p><w:p><w:pPr><w:jc w:val="both"/></w:pPr><w:r><w:rPr/><w:t xml:space="preserve">Druhým nedostatkem je absence protiargumentů nebo alternativních přístupů k tématu. Autoři by mohli diskutovat o tom, jak se jejich přístup liší od jiných přístupů k témuž problému a jaké jsou výhody a nevýhody každého z nich.</w:t></w:r></w:p><w:p><w:pPr><w:jc w:val="both"/></w:pPr><w:r><w:rPr/><w:t xml:space="preserve"></w:t></w:r></w:p><w:p><w:pPr><w:jc w:val="both"/></w:pPr><w:r><w:rPr/><w:t xml:space="preserve">Třetím nedostatkem je absence diskuse o potenciálních předsudcích výzkumu. Autoři by mohli diskutovat o tom, jaké jsou možné předsudky v jejich přístupu a jak se snažili minimalizovat jejich vliv.</w:t></w:r></w:p><w:p><w:pPr><w:jc w:val="both"/></w:pPr><w:r><w:rPr/><w:t xml:space="preserve"></w:t></w:r></w:p><w:p><w:pPr><w:jc w:val="both"/></w:pPr><w:r><w:rPr/><w:t xml:space="preserve">Čtvrtým nedostatkem je absence prezentace obou stran stejně. Autoři se zaměřují pouze na svůj přístup k tématu a neposkytují dostatečnou diskusi o alternativních pohledech.</w:t></w:r></w:p><w:p><w:pPr><w:jc w:val="both"/></w:pPr><w:r><w:rPr/><w:t xml:space="preserve"></w:t></w:r></w:p><w:p><w:pPr><w:jc w:val="both"/></w:pPr><w:r><w:rPr/><w:t xml:space="preserve">Celkově lze říci, že tento článek poskytuje užitečné informace o tématu, ale mohl by být zlepšen diskusí o limitech a alternativních přístupech, potenciálních předsudcích a prezentací obou stran stejně.</w:t></w:r></w:p><w:p><w:pPr><w:pStyle w:val="Heading1"/></w:pPr><w:bookmarkStart w:id="5" w:name="_Toc5"/><w:r><w:t>Topics for further research:</w:t></w:r><w:bookmarkEnd w:id="5"/></w:p><w:p><w:pPr><w:spacing w:after="0"/><w:numPr><w:ilvl w:val="0"/><w:numId w:val="2"/></w:numPr></w:pPr><w:r><w:rPr/><w:t xml:space="preserve">Aeroakustika vrtulí: limity a alternativní přístupy
</w:t></w:r></w:p><w:p><w:pPr><w:spacing w:after="0"/><w:numPr><w:ilvl w:val="0"/><w:numId w:val="2"/></w:numPr></w:pPr><w:r><w:rPr/><w:t xml:space="preserve">Chyby a nepřesnosti v hybridním přístupu CFD/CAA
</w:t></w:r></w:p><w:p><w:pPr><w:spacing w:after="0"/><w:numPr><w:ilvl w:val="0"/><w:numId w:val="2"/></w:numPr></w:pPr><w:r><w:rPr/><w:t xml:space="preserve">Předsudky výzkumu aeroakustiky nízkorychlostních vrtulí
</w:t></w:r></w:p><w:p><w:pPr><w:spacing w:after="0"/><w:numPr><w:ilvl w:val="0"/><w:numId w:val="2"/></w:numPr></w:pPr><w:r><w:rPr/><w:t xml:space="preserve">Porovnání různých metod pro simulaci aeroakustiky vrtulí
</w:t></w:r></w:p><w:p><w:pPr><w:spacing w:after="0"/><w:numPr><w:ilvl w:val="0"/><w:numId w:val="2"/></w:numPr></w:pPr><w:r><w:rPr/><w:t xml:space="preserve">Vliv geometrie propeleru na výsledky simulace aeroakustiky
</w:t></w:r></w:p><w:p><w:pPr><w:numPr><w:ilvl w:val="0"/><w:numId w:val="2"/></w:numPr></w:pPr><w:r><w:rPr/><w:t xml:space="preserve">Význam akustické analogie FW-H v aeroakustickém výzkumu vrtulí</w:t></w:r></w:p><w:p><w:pPr><w:pStyle w:val="Heading1"/></w:pPr><w:bookmarkStart w:id="6" w:name="_Toc6"/><w:r><w:t>Report location:</w:t></w:r><w:bookmarkEnd w:id="6"/></w:p><w:p><w:hyperlink r:id="rId8" w:history="1"><w:r><w:rPr><w:color w:val="2980b9"/><w:u w:val="single"/></w:rPr><w:t xml:space="preserve">https://www.fullpicture.app/item/3731eb5ae7429ccf8bbd67d789496a5e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ED5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270963821007859?token=3C2BFF499F1BA06C96AB2B2AEFEFCD79DF7E10B96B9419D8A63586CF64B542B8368FDA7B8855E37A32CDEBDEA6FD52EC&amp;originRegion=eu-west-1&amp;originCreation=20230503104040" TargetMode="External"/><Relationship Id="rId8" Type="http://schemas.openxmlformats.org/officeDocument/2006/relationships/hyperlink" Target="https://www.fullpicture.app/item/3731eb5ae7429ccf8bbd67d789496a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2023-05-03T12:43:47+02:00</dcterms:created>
  <dcterms:modified xsi:type="dcterms:W3CDTF">2023-05-03T12:43:47+02:00</dcterms:modified>
</cp:coreProperties>
</file>

<file path=docProps/custom.xml><?xml version="1.0" encoding="utf-8"?>
<Properties xmlns="http://schemas.openxmlformats.org/officeDocument/2006/custom-properties" xmlns:vt="http://schemas.openxmlformats.org/officeDocument/2006/docPropsVTypes"/>
</file>