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Universidad Visual Basic. net y SQLserver: De 0 a Experto | Udemy</w:t>
      </w:r>
      <w:br/>
      <w:hyperlink r:id="rId7" w:history="1">
        <w:r>
          <w:rPr>
            <w:color w:val="2980b9"/>
            <w:u w:val="single"/>
          </w:rPr>
          <w:t xml:space="preserve">https://www.chollometro.com/visit/threaddesc/999667/1242591</w:t>
        </w:r>
      </w:hyperlink>
    </w:p>
    <w:p>
      <w:pPr>
        <w:pStyle w:val="Heading1"/>
      </w:pPr>
      <w:bookmarkStart w:id="2" w:name="_Toc2"/>
      <w:r>
        <w:t>Article summary:</w:t>
      </w:r>
      <w:bookmarkEnd w:id="2"/>
    </w:p>
    <w:p>
      <w:pPr>
        <w:jc w:val="both"/>
      </w:pPr>
      <w:r>
        <w:rPr/>
        <w:t xml:space="preserve">1. Curso completo para convertirse en un desarrollador experto en Visual Basic.net y SQLserver.</w:t>
      </w:r>
    </w:p>
    <w:p>
      <w:pPr>
        <w:jc w:val="both"/>
      </w:pPr>
      <w:r>
        <w:rPr/>
        <w:t xml:space="preserve">2. Proyecto final de desarrollo de un sistema de colegio con varios módulos.</w:t>
      </w:r>
    </w:p>
    <w:p>
      <w:pPr>
        <w:jc w:val="both"/>
      </w:pPr>
      <w:r>
        <w:rPr/>
        <w:t xml:space="preserve">3. Próximos lanzamientos incluyen la creación de una tienda virtual y aplicaciones móviles con Xamarin forms.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presenta un curso en línea que promete convertir a los estudiantes en desarrolladores expertos en Visual Basic .net y SQLserver. El contenido del curso incluye temas básicos y avanzados, así como la creación de un sistema de gestión escolar y una tienda virtual funcional.</w:t>
      </w:r>
    </w:p>
    <w:p>
      <w:pPr>
        <w:jc w:val="both"/>
      </w:pPr>
      <w:r>
        <w:rPr/>
        <w:t xml:space="preserve"/>
      </w:r>
    </w:p>
    <w:p>
      <w:pPr>
        <w:jc w:val="both"/>
      </w:pPr>
      <w:r>
        <w:rPr/>
        <w:t xml:space="preserve">Sin embargo, el artículo parece estar más enfocado en la promoción del curso que en proporcionar información detallada sobre su contenido. No se mencionan las fuentes utilizadas para crear el curso ni se proporciona evidencia para respaldar las afirmaciones realizadas.</w:t>
      </w:r>
    </w:p>
    <w:p>
      <w:pPr>
        <w:jc w:val="both"/>
      </w:pPr>
      <w:r>
        <w:rPr/>
        <w:t xml:space="preserve"/>
      </w:r>
    </w:p>
    <w:p>
      <w:pPr>
        <w:jc w:val="both"/>
      </w:pPr>
      <w:r>
        <w:rPr/>
        <w:t xml:space="preserve">Además, el artículo parece estar sesgado hacia la perspectiva del fundador del curso, quien es presentado como un especialista en desarrollo de software comercial. Esto plantea preguntas sobre la objetividad del contenido y si hay posibles riesgos asociados con tomar el curso.</w:t>
      </w:r>
    </w:p>
    <w:p>
      <w:pPr>
        <w:jc w:val="both"/>
      </w:pPr>
      <w:r>
        <w:rPr/>
        <w:t xml:space="preserve"/>
      </w:r>
    </w:p>
    <w:p>
      <w:pPr>
        <w:jc w:val="both"/>
      </w:pPr>
      <w:r>
        <w:rPr/>
        <w:t xml:space="preserve">También es importante destacar que el artículo no explora posibles contraargumentos o puntos de consideración faltantes relacionados con el uso de Visual Basic .net y SQLserver para desarrollar aplicaciones. Por lo tanto, los lectores deben ser críticos al evaluar la información presentada y buscar fuentes adicionales antes de tomar decisiones informadas sobre su educación en programación.</w:t>
      </w:r>
    </w:p>
    <w:p>
      <w:pPr>
        <w:pStyle w:val="Heading1"/>
      </w:pPr>
      <w:bookmarkStart w:id="5" w:name="_Toc5"/>
      <w:r>
        <w:t>Topics for further research:</w:t>
      </w:r>
      <w:bookmarkEnd w:id="5"/>
    </w:p>
    <w:p>
      <w:pPr>
        <w:spacing w:after="0"/>
        <w:numPr>
          <w:ilvl w:val="0"/>
          <w:numId w:val="2"/>
        </w:numPr>
      </w:pPr>
      <w:r>
        <w:rPr/>
        <w:t xml:space="preserve">Limitaciones de Visual Basic .net y SQLserver en el desarrollo de aplicaciones
</w:t>
      </w:r>
    </w:p>
    <w:p>
      <w:pPr>
        <w:spacing w:after="0"/>
        <w:numPr>
          <w:ilvl w:val="0"/>
          <w:numId w:val="2"/>
        </w:numPr>
      </w:pPr>
      <w:r>
        <w:rPr/>
        <w:t xml:space="preserve">Alternativas a Visual Basic .net y SQLserver para el desarrollo de aplicaciones
</w:t>
      </w:r>
    </w:p>
    <w:p>
      <w:pPr>
        <w:spacing w:after="0"/>
        <w:numPr>
          <w:ilvl w:val="0"/>
          <w:numId w:val="2"/>
        </w:numPr>
      </w:pPr>
      <w:r>
        <w:rPr/>
        <w:t xml:space="preserve">Riesgos asociados con tomar cursos en línea de desarrollo de software
</w:t>
      </w:r>
    </w:p>
    <w:p>
      <w:pPr>
        <w:spacing w:after="0"/>
        <w:numPr>
          <w:ilvl w:val="0"/>
          <w:numId w:val="2"/>
        </w:numPr>
      </w:pPr>
      <w:r>
        <w:rPr/>
        <w:t xml:space="preserve">Críticas a Visual Basic .net y SQLserver como lenguajes de programación
</w:t>
      </w:r>
    </w:p>
    <w:p>
      <w:pPr>
        <w:spacing w:after="0"/>
        <w:numPr>
          <w:ilvl w:val="0"/>
          <w:numId w:val="2"/>
        </w:numPr>
      </w:pPr>
      <w:r>
        <w:rPr/>
        <w:t xml:space="preserve">Comparación de Visual Basic .net y SQLserver con otros lenguajes de programación y bases de datos
</w:t>
      </w:r>
    </w:p>
    <w:p>
      <w:pPr>
        <w:numPr>
          <w:ilvl w:val="0"/>
          <w:numId w:val="2"/>
        </w:numPr>
      </w:pPr>
      <w:r>
        <w:rPr/>
        <w:t xml:space="preserve">Evaluación de la calidad y efectividad de cursos en línea de desarrollo de software</w:t>
      </w:r>
    </w:p>
    <w:p>
      <w:pPr>
        <w:pStyle w:val="Heading1"/>
      </w:pPr>
      <w:bookmarkStart w:id="6" w:name="_Toc6"/>
      <w:r>
        <w:t>Report location:</w:t>
      </w:r>
      <w:bookmarkEnd w:id="6"/>
    </w:p>
    <w:p>
      <w:hyperlink r:id="rId8" w:history="1">
        <w:r>
          <w:rPr>
            <w:color w:val="2980b9"/>
            <w:u w:val="single"/>
          </w:rPr>
          <w:t xml:space="preserve">https://www.fullpicture.app/item/36f0f526dd6f4197ab3fe6373577f179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C7BA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ollometro.com/visit/threaddesc/999667/1242591" TargetMode="External"/><Relationship Id="rId8" Type="http://schemas.openxmlformats.org/officeDocument/2006/relationships/hyperlink" Target="https://www.fullpicture.app/item/36f0f526dd6f4197ab3fe6373577f1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2023-12-04T07:37:38+01:00</dcterms:created>
  <dcterms:modified xsi:type="dcterms:W3CDTF">2023-12-04T07:37:38+01:00</dcterms:modified>
</cp:coreProperties>
</file>

<file path=docProps/custom.xml><?xml version="1.0" encoding="utf-8"?>
<Properties xmlns="http://schemas.openxmlformats.org/officeDocument/2006/custom-properties" xmlns:vt="http://schemas.openxmlformats.org/officeDocument/2006/docPropsVTypes"/>
</file>