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Dissolution enables dolomite crystal growth near ambient conditions | Science</w:t>
      </w:r>
      <w:br/>
      <w:hyperlink r:id="rId7" w:history="1">
        <w:r>
          <w:rPr>
            <w:color w:val="2980b9"/>
            <w:u w:val="single"/>
          </w:rPr>
          <w:t xml:space="preserve">https://www.science.org/doi/10.1126/science.adi3690</w:t>
        </w:r>
      </w:hyperlink>
    </w:p>
    <w:p>
      <w:pPr>
        <w:pStyle w:val="Heading1"/>
      </w:pPr>
      <w:bookmarkStart w:id="2" w:name="_Toc2"/>
      <w:r>
        <w:t>Article summary:</w:t>
      </w:r>
      <w:bookmarkEnd w:id="2"/>
    </w:p>
    <w:p>
      <w:pPr>
        <w:jc w:val="both"/>
      </w:pPr>
      <w:r>
        <w:rPr/>
        <w:t xml:space="preserve">1. 研究人员通过原子模拟和原位液体电池透射电子显微镜观察，发现溶解作用可以在接近环境条件下促进白云石的晶体生长。</w:t>
      </w:r>
    </w:p>
    <w:p>
      <w:pPr>
        <w:jc w:val="both"/>
      </w:pPr>
      <w:r>
        <w:rPr/>
        <w:t xml:space="preserve">2. 白云石是一种在碳酸盐岩中非常常见的矿物，但在实验室条件下很难生长，这被称为“白云石问题”。</w:t>
      </w:r>
    </w:p>
    <w:p>
      <w:pPr>
        <w:jc w:val="both"/>
      </w:pPr>
      <w:r>
        <w:rPr/>
        <w:t xml:space="preserve">3. 通过频繁在过饱和和欠饱和条件之间循环溶液，可以加速白云石的生长，并解释了为什么现代白云石主要存在于pH或盐度波动的自然环境中。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显的潜在偏见，但可能存在一些隐含的偏见。例如，文章强调了长期以来科学界未能解决“白云石问题”，这可能暗示了科学界的失败。此外，文章还提到了一些关于白云石形成的传统理论的局限性，这可能会导致读者对这些理论持怀疑态度。</w:t>
      </w:r>
    </w:p>
    <w:p>
      <w:pPr>
        <w:jc w:val="both"/>
      </w:pPr>
      <w:r>
        <w:rPr/>
        <w:t xml:space="preserve"/>
      </w:r>
    </w:p>
    <w:p>
      <w:pPr>
        <w:jc w:val="both"/>
      </w:pPr>
      <w:r>
        <w:rPr/>
        <w:t xml:space="preserve">2. 片面报道：文章主要关注了通过溶解促进白云石生长的新机制，并提供了相关实验证据和模拟结果。然而，文章没有探讨其他可能影响白云石形成的因素，如温度、压力、化学环境等。这种片面报道可能导致读者对该机制的普遍适用性产生质疑。</w:t>
      </w:r>
    </w:p>
    <w:p>
      <w:pPr>
        <w:jc w:val="both"/>
      </w:pPr>
      <w:r>
        <w:rPr/>
        <w:t xml:space="preserve"/>
      </w:r>
    </w:p>
    <w:p>
      <w:pPr>
        <w:jc w:val="both"/>
      </w:pPr>
      <w:r>
        <w:rPr/>
        <w:t xml:space="preserve">3. 无根据的主张：文章声称频繁循环溶液中超饱和和欠饱和条件可以加速白云石生长，并提供了相应的模拟和实验结果作为支持。然而，文章没有提供足够的证据来证明这种机制在自然环境中是否普遍存在，并且是否适用于所有类型的白云石沉积物。</w:t>
      </w:r>
    </w:p>
    <w:p>
      <w:pPr>
        <w:jc w:val="both"/>
      </w:pPr>
      <w:r>
        <w:rPr/>
        <w:t xml:space="preserve"/>
      </w:r>
    </w:p>
    <w:p>
      <w:pPr>
        <w:jc w:val="both"/>
      </w:pPr>
      <w:r>
        <w:rPr/>
        <w:t xml:space="preserve">4. 缺失的考虑点：文章没有讨论其他可能影响白云石形成的因素，如微生物活动、地质作用等。这些因素在自然环境中可能起着重要的作用，但在文章中被忽略了。</w:t>
      </w:r>
    </w:p>
    <w:p>
      <w:pPr>
        <w:jc w:val="both"/>
      </w:pPr>
      <w:r>
        <w:rPr/>
        <w:t xml:space="preserve"/>
      </w:r>
    </w:p>
    <w:p>
      <w:pPr>
        <w:jc w:val="both"/>
      </w:pPr>
      <w:r>
        <w:rPr/>
        <w:t xml:space="preserve">5. 所提出主张的缺失证据：尽管文章提供了一些模拟和实验结果来支持频繁循环溶液条件下白云石生长的机制，但这些结果仍然只是初步的证据，并需要进一步的实验证实。文章没有提供足够的数据和统计分析来支持其主张。</w:t>
      </w:r>
    </w:p>
    <w:p>
      <w:pPr>
        <w:jc w:val="both"/>
      </w:pPr>
      <w:r>
        <w:rPr/>
        <w:t xml:space="preserve"/>
      </w:r>
    </w:p>
    <w:p>
      <w:pPr>
        <w:jc w:val="both"/>
      </w:pPr>
      <w:r>
        <w:rPr/>
        <w:t xml:space="preserve">6. 未探索的反驳：文章没有探讨其他可能解释白云石形成问题的理论或机制，并且没有对现有理论进行充分的反驳。这种未探索可能导致读者对该机制的可靠性产生怀疑。</w:t>
      </w:r>
    </w:p>
    <w:p>
      <w:pPr>
        <w:jc w:val="both"/>
      </w:pPr>
      <w:r>
        <w:rPr/>
        <w:t xml:space="preserve"/>
      </w:r>
    </w:p>
    <w:p>
      <w:pPr>
        <w:jc w:val="both"/>
      </w:pPr>
      <w:r>
        <w:rPr/>
        <w:t xml:space="preserve">7. 宣传内容：文章在标题和摘要中使用了一些宣传性语言，如“解决问题”、“突破”等，这可能会给读者留下过于乐观或夸大其词的印象。</w:t>
      </w:r>
    </w:p>
    <w:p>
      <w:pPr>
        <w:jc w:val="both"/>
      </w:pPr>
      <w:r>
        <w:rPr/>
        <w:t xml:space="preserve"/>
      </w:r>
    </w:p>
    <w:p>
      <w:pPr>
        <w:jc w:val="both"/>
      </w:pPr>
      <w:r>
        <w:rPr/>
        <w:t xml:space="preserve">总体而言，上述文章在介绍新机制和提供初步证据方面做得不错，但存在一些片面报道、缺失的考虑点和未探索的反驳。为了提高文章的可信度和客观性，需要更多的实验证据和对其他可能因素的综合考虑。</w:t>
      </w:r>
    </w:p>
    <w:p>
      <w:pPr>
        <w:pStyle w:val="Heading1"/>
      </w:pPr>
      <w:bookmarkStart w:id="5" w:name="_Toc5"/>
      <w:r>
        <w:t>Topics for further research:</w:t>
      </w:r>
      <w:bookmarkEnd w:id="5"/>
    </w:p>
    <w:p>
      <w:pPr>
        <w:spacing w:after="0"/>
        <w:numPr>
          <w:ilvl w:val="0"/>
          <w:numId w:val="2"/>
        </w:numPr>
      </w:pPr>
      <w:r>
        <w:rPr/>
        <w:t xml:space="preserve">科学界未能解决白云石问题原因
</w:t>
      </w:r>
    </w:p>
    <w:p>
      <w:pPr>
        <w:spacing w:after="0"/>
        <w:numPr>
          <w:ilvl w:val="0"/>
          <w:numId w:val="2"/>
        </w:numPr>
      </w:pPr>
      <w:r>
        <w:rPr/>
        <w:t xml:space="preserve">白云石形成的其他可能因素
</w:t>
      </w:r>
    </w:p>
    <w:p>
      <w:pPr>
        <w:spacing w:after="0"/>
        <w:numPr>
          <w:ilvl w:val="0"/>
          <w:numId w:val="2"/>
        </w:numPr>
      </w:pPr>
      <w:r>
        <w:rPr/>
        <w:t xml:space="preserve">频繁循环溶液条件下白云石生长机制的普遍适用性
</w:t>
      </w:r>
    </w:p>
    <w:p>
      <w:pPr>
        <w:spacing w:after="0"/>
        <w:numPr>
          <w:ilvl w:val="0"/>
          <w:numId w:val="2"/>
        </w:numPr>
      </w:pPr>
      <w:r>
        <w:rPr/>
        <w:t xml:space="preserve">其他可能影响白云石形成的因素，如微生物活动、地质作用等
</w:t>
      </w:r>
    </w:p>
    <w:p>
      <w:pPr>
        <w:spacing w:after="0"/>
        <w:numPr>
          <w:ilvl w:val="0"/>
          <w:numId w:val="2"/>
        </w:numPr>
      </w:pPr>
      <w:r>
        <w:rPr/>
        <w:t xml:space="preserve">更多的实验证据和统计分析来支持文章的主张
</w:t>
      </w:r>
    </w:p>
    <w:p>
      <w:pPr>
        <w:numPr>
          <w:ilvl w:val="0"/>
          <w:numId w:val="2"/>
        </w:numPr>
      </w:pPr>
      <w:r>
        <w:rPr/>
        <w:t xml:space="preserve">其他可能解释白云石形成问题的理论或机制</w:t>
      </w:r>
    </w:p>
    <w:p>
      <w:pPr>
        <w:pStyle w:val="Heading1"/>
      </w:pPr>
      <w:bookmarkStart w:id="6" w:name="_Toc6"/>
      <w:r>
        <w:t>Report location:</w:t>
      </w:r>
      <w:bookmarkEnd w:id="6"/>
    </w:p>
    <w:p>
      <w:hyperlink r:id="rId8" w:history="1">
        <w:r>
          <w:rPr>
            <w:color w:val="2980b9"/>
            <w:u w:val="single"/>
          </w:rPr>
          <w:t xml:space="preserve">https://www.fullpicture.app/item/36e348ecc4e2ae731640629e2bf73128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11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di3690" TargetMode="External"/><Relationship Id="rId8" Type="http://schemas.openxmlformats.org/officeDocument/2006/relationships/hyperlink" Target="https://www.fullpicture.app/item/36e348ecc4e2ae731640629e2bf73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2023-12-29T07:00:21+01:00</dcterms:created>
  <dcterms:modified xsi:type="dcterms:W3CDTF">2023-12-29T07:00:21+01:00</dcterms:modified>
</cp:coreProperties>
</file>

<file path=docProps/custom.xml><?xml version="1.0" encoding="utf-8"?>
<Properties xmlns="http://schemas.openxmlformats.org/officeDocument/2006/custom-properties" xmlns:vt="http://schemas.openxmlformats.org/officeDocument/2006/docPropsVTypes"/>
</file>