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语境预测性对阅读中字词加工过程的影响：眼动证据 - 中国知网</w:t></w:r><w:br/><w:hyperlink r:id="rId7" w:history="1"><w:r><w:rPr><w:color w:val="2980b9"/><w:u w:val="single"/></w:rPr><w:t xml:space="preserve">https://kns.cnki.net/kcms2/article/abstract?v=3uoqIhG8C44YLTlOAiTRKibYlV5Vjs7i8oRR1PAr7RxjuAJk4dHXoqTZYaq6159AIKzV3CKGrEnjCaWjc2XlrqweqOeJ5kFc&uniplatform=NZKPT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语境预测性对阅读中字词加工过程有影响。</w:t></w:r></w:p><w:p><w:pPr><w:jc w:val="both"/></w:pPr><w:r><w:rPr/><w:t xml:space="preserve">2. 眼动技术可以用来研究阅读过程中的语境预测性。</w:t></w:r></w:p><w:p><w:pPr><w:jc w:val="both"/></w:pPr><w:r><w:rPr/><w:t xml:space="preserve">3. 阅读者的语言能力和经验也会影响他们对语境预测性的利用。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https://www.fullpicture.app/item/3618bf6df344bc06d3fe676efbe37ff6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262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8oRR1PAr7RxjuAJk4dHXoqTZYaq6159AIKzV3CKGrEnjCaWjc2XlrqweqOeJ5kFc&amp;uniplatform=NZKPT" TargetMode="External"/><Relationship Id="rId8" Type="http://schemas.openxmlformats.org/officeDocument/2006/relationships/hyperlink" Target="https://www.fullpicture.app/item/3618bf6df344bc06d3fe676efbe37f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2023-12-21T05:05:31+01:00</dcterms:created>
  <dcterms:modified xsi:type="dcterms:W3CDTF">2023-12-21T05:05:31+01:00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