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JOBS Program | NJ Courts</w:t>
      </w:r>
      <w:br/>
      <w:hyperlink r:id="rId7" w:history="1">
        <w:r>
          <w:rPr>
            <w:color w:val="2980b9"/>
            <w:u w:val="single"/>
          </w:rPr>
          <w:t xml:space="preserve">https://www.njcourts.gov/courts/adult-prob-super/jobs-program</w:t>
        </w:r>
      </w:hyperlink>
    </w:p>
    <w:p>
      <w:pPr>
        <w:pStyle w:val="Heading1"/>
      </w:pPr>
      <w:bookmarkStart w:id="2" w:name="_Toc2"/>
      <w:r>
        <w:t>Article summary:</w:t>
      </w:r>
      <w:bookmarkEnd w:id="2"/>
    </w:p>
    <w:p>
      <w:pPr>
        <w:jc w:val="both"/>
      </w:pPr>
      <w:r>
        <w:rPr/>
        <w:t xml:space="preserve">1. The JOBS program in New Jersey aims to help probation clients find stable employment and rebuild their lives.</w:t>
      </w:r>
    </w:p>
    <w:p>
      <w:pPr>
        <w:jc w:val="both"/>
      </w:pPr>
      <w:r>
        <w:rPr/>
        <w:t xml:space="preserve">2. The program partners with private businesses, non-profit organizations, colleges, and universities to provide workforce development programs and job opportunities for probation clients.</w:t>
      </w:r>
    </w:p>
    <w:p>
      <w:pPr>
        <w:jc w:val="both"/>
      </w:pPr>
      <w:r>
        <w:rPr/>
        <w:t xml:space="preserve">3. Probation staff assist in matching qualified candidates to jobs, organizing job fairs and interviews, and providing job readiness training when needed.</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"JOBS Program | NJ Courts" provides an overview of the Opportunities for Building Success (JOBS) program in New Jersey. The program aims to help probation clients find stable employment and rebuild their lives. It highlights partnerships with businesses, non-profit organizations, the New Jersey Department of Labor, and the New Jersey Presidents' Council to provide job opportunities and workforce development assistance.</w:t>
      </w:r>
    </w:p>
    <w:p>
      <w:pPr>
        <w:jc w:val="both"/>
      </w:pPr>
      <w:r>
        <w:rPr/>
        <w:t xml:space="preserve"/>
      </w:r>
    </w:p>
    <w:p>
      <w:pPr>
        <w:jc w:val="both"/>
      </w:pPr>
      <w:r>
        <w:rPr/>
        <w:t xml:space="preserve">Overall, the article appears to be promotional in nature, focusing on the benefits of the JOBS program and its partnerships. It lacks critical analysis or exploration of potential drawbacks or challenges associated with the program. The article also does not provide evidence or data to support its claims about the success of the program or the impact it has on probation clients.</w:t>
      </w:r>
    </w:p>
    <w:p>
      <w:pPr>
        <w:jc w:val="both"/>
      </w:pPr>
      <w:r>
        <w:rPr/>
        <w:t xml:space="preserve"/>
      </w:r>
    </w:p>
    <w:p>
      <w:pPr>
        <w:jc w:val="both"/>
      </w:pPr>
      <w:r>
        <w:rPr/>
        <w:t xml:space="preserve">One potential bias in the article is its emphasis on positive testimonials and success stories from employers who have hired probation clients. While these testimonials may be genuine, they only present one side of the story and do not explore any potential issues or concerns that employers may have when hiring individuals involved with probation.</w:t>
      </w:r>
    </w:p>
    <w:p>
      <w:pPr>
        <w:jc w:val="both"/>
      </w:pPr>
      <w:r>
        <w:rPr/>
        <w:t xml:space="preserve"/>
      </w:r>
    </w:p>
    <w:p>
      <w:pPr>
        <w:jc w:val="both"/>
      </w:pPr>
      <w:r>
        <w:rPr/>
        <w:t xml:space="preserve">Additionally, there is a lack of discussion about potential risks or challenges associated with hiring probation clients. For example, there is no mention of any additional support or resources provided to employers to ensure a successful transition for both the employee and employer. This omission could create an incomplete picture of what it means for businesses to participate in the JOBS program.</w:t>
      </w:r>
    </w:p>
    <w:p>
      <w:pPr>
        <w:jc w:val="both"/>
      </w:pPr>
      <w:r>
        <w:rPr/>
        <w:t xml:space="preserve"/>
      </w:r>
    </w:p>
    <w:p>
      <w:pPr>
        <w:jc w:val="both"/>
      </w:pPr>
      <w:r>
        <w:rPr/>
        <w:t xml:space="preserve">Furthermore, there is limited information provided about how probation clients are selected for job opportunities or what criteria are used to determine their eligibility. This lack of transparency raises questions about how fair and equitable the selection process is.</w:t>
      </w:r>
    </w:p>
    <w:p>
      <w:pPr>
        <w:jc w:val="both"/>
      </w:pPr>
      <w:r>
        <w:rPr/>
        <w:t xml:space="preserve"/>
      </w:r>
    </w:p>
    <w:p>
      <w:pPr>
        <w:jc w:val="both"/>
      </w:pPr>
      <w:r>
        <w:rPr/>
        <w:t xml:space="preserve">The article also includes links to videos and newsletters promoting the JOBS program but does not provide alternative perspectives or counterarguments that might exist regarding its effectiveness or impact.</w:t>
      </w:r>
    </w:p>
    <w:p>
      <w:pPr>
        <w:jc w:val="both"/>
      </w:pPr>
      <w:r>
        <w:rPr/>
        <w:t xml:space="preserve"/>
      </w:r>
    </w:p>
    <w:p>
      <w:pPr>
        <w:jc w:val="both"/>
      </w:pPr>
      <w:r>
        <w:rPr/>
        <w:t xml:space="preserve">In conclusion, while the article provides an overview of the JOBS program and its partnerships, it lacks critical analysis, evidence-based claims, consideration of potential drawbacks or challenges, and exploration of alternative perspectives. It appears to be a promotional piece that presents a one-sided view of the program without providing a comprehensive understanding of its potential limitations or risks.</w:t>
      </w:r>
    </w:p>
    <w:p>
      <w:pPr>
        <w:pStyle w:val="Heading1"/>
      </w:pPr>
      <w:bookmarkStart w:id="5" w:name="_Toc5"/>
      <w:r>
        <w:t>Topics for further research:</w:t>
      </w:r>
      <w:bookmarkEnd w:id="5"/>
    </w:p>
    <w:p>
      <w:pPr>
        <w:spacing w:after="0"/>
        <w:numPr>
          <w:ilvl w:val="0"/>
          <w:numId w:val="2"/>
        </w:numPr>
      </w:pPr>
      <w:r>
        <w:rPr/>
        <w:t xml:space="preserve">Challenges and limitations of the JOBS program in New Jersey
</w:t>
      </w:r>
    </w:p>
    <w:p>
      <w:pPr>
        <w:spacing w:after="0"/>
        <w:numPr>
          <w:ilvl w:val="0"/>
          <w:numId w:val="2"/>
        </w:numPr>
      </w:pPr>
      <w:r>
        <w:rPr/>
        <w:t xml:space="preserve">Risks and concerns associated with hiring probation clients
</w:t>
      </w:r>
    </w:p>
    <w:p>
      <w:pPr>
        <w:spacing w:after="0"/>
        <w:numPr>
          <w:ilvl w:val="0"/>
          <w:numId w:val="2"/>
        </w:numPr>
      </w:pPr>
      <w:r>
        <w:rPr/>
        <w:t xml:space="preserve">Support and resources provided to employers in the JOBS program
</w:t>
      </w:r>
    </w:p>
    <w:p>
      <w:pPr>
        <w:spacing w:after="0"/>
        <w:numPr>
          <w:ilvl w:val="0"/>
          <w:numId w:val="2"/>
        </w:numPr>
      </w:pPr>
      <w:r>
        <w:rPr/>
        <w:t xml:space="preserve">Selection process and criteria for probation clients in the JOBS program
</w:t>
      </w:r>
    </w:p>
    <w:p>
      <w:pPr>
        <w:spacing w:after="0"/>
        <w:numPr>
          <w:ilvl w:val="0"/>
          <w:numId w:val="2"/>
        </w:numPr>
      </w:pPr>
      <w:r>
        <w:rPr/>
        <w:t xml:space="preserve">Criticisms or alternative perspectives on the effectiveness of the JOBS program
</w:t>
      </w:r>
    </w:p>
    <w:p>
      <w:pPr>
        <w:numPr>
          <w:ilvl w:val="0"/>
          <w:numId w:val="2"/>
        </w:numPr>
      </w:pPr>
      <w:r>
        <w:rPr/>
        <w:t xml:space="preserve">Impact of the JOBS program on probation clients' long-term success and recidivism rates</w:t>
      </w:r>
    </w:p>
    <w:p>
      <w:pPr>
        <w:pStyle w:val="Heading1"/>
      </w:pPr>
      <w:bookmarkStart w:id="6" w:name="_Toc6"/>
      <w:r>
        <w:t>Report location:</w:t>
      </w:r>
      <w:bookmarkEnd w:id="6"/>
    </w:p>
    <w:p>
      <w:hyperlink r:id="rId8" w:history="1">
        <w:r>
          <w:rPr>
            <w:color w:val="2980b9"/>
            <w:u w:val="single"/>
          </w:rPr>
          <w:t xml:space="preserve">https://www.fullpicture.app/item/35e48643a35582d20807a899e1a9c080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C10AB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jcourts.gov/courts/adult-prob-super/jobs-program" TargetMode="External"/><Relationship Id="rId8" Type="http://schemas.openxmlformats.org/officeDocument/2006/relationships/hyperlink" Target="https://www.fullpicture.app/item/35e48643a35582d20807a899e1a9c08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2024-04-22T14:08:30+02:00</dcterms:created>
  <dcterms:modified xsi:type="dcterms:W3CDTF">2024-04-22T14:08:30+02:00</dcterms:modified>
</cp:coreProperties>
</file>

<file path=docProps/custom.xml><?xml version="1.0" encoding="utf-8"?>
<Properties xmlns="http://schemas.openxmlformats.org/officeDocument/2006/custom-properties" xmlns:vt="http://schemas.openxmlformats.org/officeDocument/2006/docPropsVTypes"/>
</file>