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5分钟计时器 - 计时器在线 - 计时器 - 定时器 - 在线定时器 - 在线计时器 - 倒计时器</w:t>
      </w:r>
      <w:br/>
      <w:hyperlink r:id="rId7" w:history="1">
        <w:r>
          <w:rPr>
            <w:color w:val="2980b9"/>
            <w:u w:val="single"/>
          </w:rPr>
          <w:t xml:space="preserve">https://naozhong.net.cn/%E8%AE%BE%E7%BD%AE%E8%AE%A1%E6%97%B6%E5%99%A8-5-%E5%88%86%E9%92%9F/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该网站提供免费易用的在线计时器和倒计时器。</w:t>
      </w:r>
    </w:p>
    <w:p>
      <w:pPr>
        <w:jc w:val="both"/>
      </w:pPr>
      <w:r>
        <w:rPr/>
        <w:t xml:space="preserve">2. 用户可以设置日期、时间、小时、分钟和秒钟来计算距离事件或过去的时间。</w:t>
      </w:r>
    </w:p>
    <w:p>
      <w:pPr>
        <w:jc w:val="both"/>
      </w:pPr>
      <w:r>
        <w:rPr/>
        <w:t xml:space="preserve">3. 在设定的时间，计时器会触发提醒并播放预先选择的声音。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该文章是一篇简短的介绍在线计时器的文章，主要介绍了一个5分钟倒计时器的使用方法。然而，该文章存在以下几个问题：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偏见：该文章没有提供任何关于在线计时器的缺点或风险，只是简单地介绍了其功能和使用方法。这可能会导致读者对在线计时器的潜在风险和限制缺乏认识。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片面报道：该文章只介绍了一个5分钟倒计时器，并没有提供其他时间范围的选项。这可能会使读者感到受限，并且无法满足他们不同的需求。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缺失考虑点：该文章没有提及在线计时器是否需要下载或安装，也没有提及其兼容性或可靠性等方面。这些因素可能会影响用户体验和数据安全性。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宣传内容：该文章似乎旨在宣传在线计时器，并未提供任何中立或客观的信息。这可能会使读者怀疑其真实性和可信度。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用的信息，但它存在偏见、片面报道、缺失考虑点和宣传内容等问题。为了更好地服务读者，作者应该更加客观、全面地介绍在线计时器，并提供更多的信息和建议，以帮助读者做出明智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Online timer risks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Timer options beyond 5 minutes
</w:t>
      </w:r>
    </w:p>
    <w:p>
      <w:pPr>
        <w:spacing w:after="0"/>
        <w:numPr>
          <w:ilvl w:val="0"/>
          <w:numId w:val="2"/>
        </w:numPr>
      </w:pPr>
      <w:r>
        <w:rPr/>
        <w:t xml:space="preserve">Download and installation requirements for online timers
</w:t>
      </w:r>
    </w:p>
    <w:p>
      <w:pPr>
        <w:spacing w:after="0"/>
        <w:numPr>
          <w:ilvl w:val="0"/>
          <w:numId w:val="2"/>
        </w:numPr>
      </w:pPr>
      <w:r>
        <w:rPr/>
        <w:t xml:space="preserve">Compatibility and reliability concerns for online timers
</w:t>
      </w:r>
    </w:p>
    <w:p>
      <w:pPr>
        <w:spacing w:after="0"/>
        <w:numPr>
          <w:ilvl w:val="0"/>
          <w:numId w:val="2"/>
        </w:numPr>
      </w:pPr>
      <w:r>
        <w:rPr/>
        <w:t xml:space="preserve">Objective information about online timers
</w:t>
      </w:r>
    </w:p>
    <w:p>
      <w:pPr>
        <w:numPr>
          <w:ilvl w:val="0"/>
          <w:numId w:val="2"/>
        </w:numPr>
      </w:pPr>
      <w:r>
        <w:rPr/>
        <w:t xml:space="preserve">Recommendations for choosing an online timer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https://www.fullpicture.app/item/341afdb6c5479d9dd95a7be7f026f771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A14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ozhong.net.cn/%E8%AE%BE%E7%BD%AE%E8%AE%A1%E6%97%B6%E5%99%A8-5-%E5%88%86%E9%92%9F/" TargetMode="External"/><Relationship Id="rId8" Type="http://schemas.openxmlformats.org/officeDocument/2006/relationships/hyperlink" Target="https://www.fullpicture.app/item/341afdb6c5479d9dd95a7be7f026f77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2024-01-17T14:46:28+01:00</dcterms:created>
  <dcterms:modified xsi:type="dcterms:W3CDTF">2024-01-17T14:46:28+01:00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