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Microwave Heating Distributions in Slabs, Spheres and Cylinders with Relation to Food Processing. Journal of Food Science, 61(6), 1105–1114 | 10.1111/j.1365-2621.1996.tb10941.x</w:t>
      </w:r>
      <w:br/>
      <w:hyperlink r:id="rId7" w:history="1">
        <w:r>
          <w:rPr>
            <w:color w:val="2980b9"/>
            <w:u w:val="single"/>
          </w:rPr>
          <w:t xml:space="preserve">https://sci-hub.hkvisa.net/10.1111/j.1365-2621.1996.tb10941.x</w:t>
        </w:r>
      </w:hyperlink>
    </w:p>
    <w:p>
      <w:pPr>
        <w:pStyle w:val="Heading1"/>
      </w:pPr>
      <w:bookmarkStart w:id="2" w:name="_Toc2"/>
      <w:r>
        <w:t>Article summary:</w:t>
      </w:r>
      <w:bookmarkEnd w:id="2"/>
    </w:p>
    <w:p>
      <w:pPr>
        <w:jc w:val="both"/>
      </w:pPr>
      <w:r>
        <w:rPr/>
        <w:t xml:space="preserve">1. 本文研究了微波加热在食品加工中的应用，重点关注了在板材、球体和圆柱体中的微波加热分布情况。</w:t>
      </w:r>
    </w:p>
    <w:p>
      <w:pPr>
        <w:jc w:val="both"/>
      </w:pPr>
      <w:r>
        <w:rPr/>
        <w:t xml:space="preserve">2. 研究结果表明，在不同形状的物体中，微波加热的分布方式存在差异，这对于食品加工过程中的温度控制和均匀加热非常重要。</w:t>
      </w:r>
    </w:p>
    <w:p>
      <w:pPr>
        <w:jc w:val="both"/>
      </w:pPr>
      <w:r>
        <w:rPr/>
        <w:t xml:space="preserve">3. 通过对不同形状物体的微波加热分布进行实验和模拟，可以为食品加工过程中的微波加热设计提供指导，并优化食品质量和生产效率。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潜在偏见及其来源：文章没有明确提及作者的背景和利益关系，这可能导致潜在的偏见。例如，如果作者与食品加工行业有密切联系，他们可能倾向于支持微波加热作为食品处理方法。</w:t>
      </w:r>
    </w:p>
    <w:p>
      <w:pPr>
        <w:jc w:val="both"/>
      </w:pPr>
      <w:r>
        <w:rPr/>
        <w:t xml:space="preserve"/>
      </w:r>
    </w:p>
    <w:p>
      <w:pPr>
        <w:jc w:val="both"/>
      </w:pPr>
      <w:r>
        <w:rPr/>
        <w:t xml:space="preserve">2. 片面报道：文章只关注了微波加热在板材、球体和圆柱体中的分布情况，而没有提及其他可能存在的问题或挑战。这种片面报道可能导致读者对微波加热的整体效果和安全性缺乏全面了解。</w:t>
      </w:r>
    </w:p>
    <w:p>
      <w:pPr>
        <w:jc w:val="both"/>
      </w:pPr>
      <w:r>
        <w:rPr/>
        <w:t xml:space="preserve"/>
      </w:r>
    </w:p>
    <w:p>
      <w:pPr>
        <w:jc w:val="both"/>
      </w:pPr>
      <w:r>
        <w:rPr/>
        <w:t xml:space="preserve">3. 无根据的主张：文章中可能存在一些无根据的主张，例如微波加热可以更好地保留食物中的营养成分。这样的主张需要有科学依据来支持，并且需要进行更多实验证实。</w:t>
      </w:r>
    </w:p>
    <w:p>
      <w:pPr>
        <w:jc w:val="both"/>
      </w:pPr>
      <w:r>
        <w:rPr/>
        <w:t xml:space="preserve"/>
      </w:r>
    </w:p>
    <w:p>
      <w:pPr>
        <w:jc w:val="both"/>
      </w:pPr>
      <w:r>
        <w:rPr/>
        <w:t xml:space="preserve">4. 缺失的考虑点：文章没有涉及到微波加热可能带来的潜在风险或负面影响。例如，微波辐射对人体健康是否有害？是否存在与微波加热相关的食品质量问题？这些都是值得考虑和讨论的重要因素。</w:t>
      </w:r>
    </w:p>
    <w:p>
      <w:pPr>
        <w:jc w:val="both"/>
      </w:pPr>
      <w:r>
        <w:rPr/>
        <w:t xml:space="preserve"/>
      </w:r>
    </w:p>
    <w:p>
      <w:pPr>
        <w:jc w:val="both"/>
      </w:pPr>
      <w:r>
        <w:rPr/>
        <w:t xml:space="preserve">5. 所提出主张的缺失证据：文章中提到微波加热可以提高食物的加热效率和均匀性，但没有提供足够的证据来支持这一主张。缺乏实验证据可能使读者对这一主张产生怀疑。</w:t>
      </w:r>
    </w:p>
    <w:p>
      <w:pPr>
        <w:jc w:val="both"/>
      </w:pPr>
      <w:r>
        <w:rPr/>
        <w:t xml:space="preserve"/>
      </w:r>
    </w:p>
    <w:p>
      <w:pPr>
        <w:jc w:val="both"/>
      </w:pPr>
      <w:r>
        <w:rPr/>
        <w:t xml:space="preserve">6. 未探索的反驳：文章没有探讨或反驳其他可能存在的观点或方法。例如，与微波加热相比，传统的热处理方法是否更有效或更安全？这种未探索的反驳可能导致读者对微波加热作为食品处理方法的整体效果产生质疑。</w:t>
      </w:r>
    </w:p>
    <w:p>
      <w:pPr>
        <w:jc w:val="both"/>
      </w:pPr>
      <w:r>
        <w:rPr/>
        <w:t xml:space="preserve"/>
      </w:r>
    </w:p>
    <w:p>
      <w:pPr>
        <w:jc w:val="both"/>
      </w:pPr>
      <w:r>
        <w:rPr/>
        <w:t xml:space="preserve">7. 宣传内容和偏袒：文章中是否存在宣传内容或偏袒特定观点或利益集团的倾向？如果作者有与食品加工行业相关的利益关系，他们可能倾向于宣传微波加热作为最佳选择。</w:t>
      </w:r>
    </w:p>
    <w:p>
      <w:pPr>
        <w:jc w:val="both"/>
      </w:pPr>
      <w:r>
        <w:rPr/>
        <w:t xml:space="preserve"/>
      </w:r>
    </w:p>
    <w:p>
      <w:pPr>
        <w:jc w:val="both"/>
      </w:pPr>
      <w:r>
        <w:rPr/>
        <w:t xml:space="preserve">8. 是否注意到可能的风险：文章似乎没有充分关注微波加热可能带来的潜在风险。这种忽视可能导致读者对微波加热作为食品处理方法的安全性产生误解。</w:t>
      </w:r>
    </w:p>
    <w:p>
      <w:pPr>
        <w:jc w:val="both"/>
      </w:pPr>
      <w:r>
        <w:rPr/>
        <w:t xml:space="preserve"/>
      </w:r>
    </w:p>
    <w:p>
      <w:pPr>
        <w:jc w:val="both"/>
      </w:pPr>
      <w:r>
        <w:rPr/>
        <w:t xml:space="preserve">9. 没有平等地呈现双方：文章似乎只关注了微波加热的优点和潜力，而没有平等地呈现其他可能存在的观点或方法。这种不平等的呈现可能导致读者对微波加热的整体效果产生误解。</w:t>
      </w:r>
    </w:p>
    <w:p>
      <w:pPr>
        <w:jc w:val="both"/>
      </w:pPr>
      <w:r>
        <w:rPr/>
        <w:t xml:space="preserve"/>
      </w:r>
    </w:p>
    <w:p>
      <w:pPr>
        <w:jc w:val="both"/>
      </w:pPr>
      <w:r>
        <w:rPr/>
        <w:t xml:space="preserve">总之，上述文章在对微波加热在食品处理中的应用进行分析时存在一些问题，包括潜在偏见、片面报道、无根据的主张、缺失的考虑点和证据以及未探索的反驳。读者需要谨慎对待该文章提出的观点，并寻找更全面和客观的信息来评估微波加热作为食品处理方法的优劣。</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微波加热的其他问题或挑战
</w:t>
      </w:r>
    </w:p>
    <w:p>
      <w:pPr>
        <w:spacing w:after="0"/>
        <w:numPr>
          <w:ilvl w:val="0"/>
          <w:numId w:val="2"/>
        </w:numPr>
      </w:pPr>
      <w:r>
        <w:rPr/>
        <w:t xml:space="preserve">微波加热对营养成分的影响
</w:t>
      </w:r>
    </w:p>
    <w:p>
      <w:pPr>
        <w:spacing w:after="0"/>
        <w:numPr>
          <w:ilvl w:val="0"/>
          <w:numId w:val="2"/>
        </w:numPr>
      </w:pPr>
      <w:r>
        <w:rPr/>
        <w:t xml:space="preserve">微波辐射对人体健康的影响
</w:t>
      </w:r>
    </w:p>
    <w:p>
      <w:pPr>
        <w:spacing w:after="0"/>
        <w:numPr>
          <w:ilvl w:val="0"/>
          <w:numId w:val="2"/>
        </w:numPr>
      </w:pPr>
      <w:r>
        <w:rPr/>
        <w:t xml:space="preserve">微波加热的加热效率和均匀性的证据
</w:t>
      </w:r>
    </w:p>
    <w:p>
      <w:pPr>
        <w:numPr>
          <w:ilvl w:val="0"/>
          <w:numId w:val="2"/>
        </w:numPr>
      </w:pPr>
      <w:r>
        <w:rPr/>
        <w:t xml:space="preserve">与微波加热相比的其他方法的效果和安全性</w:t>
      </w:r>
    </w:p>
    <w:p>
      <w:pPr>
        <w:pStyle w:val="Heading1"/>
      </w:pPr>
      <w:bookmarkStart w:id="6" w:name="_Toc6"/>
      <w:r>
        <w:t>Report location:</w:t>
      </w:r>
      <w:bookmarkEnd w:id="6"/>
    </w:p>
    <w:p>
      <w:hyperlink r:id="rId8" w:history="1">
        <w:r>
          <w:rPr>
            <w:color w:val="2980b9"/>
            <w:u w:val="single"/>
          </w:rPr>
          <w:t xml:space="preserve">https://www.fullpicture.app/item/33f2edd9da3c8389f319c26469e532f7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908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111/j.1365-2621.1996.tb10941.x" TargetMode="External"/><Relationship Id="rId8" Type="http://schemas.openxmlformats.org/officeDocument/2006/relationships/hyperlink" Target="https://www.fullpicture.app/item/33f2edd9da3c8389f319c26469e532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2023-09-04T11:52:21+02:00</dcterms:created>
  <dcterms:modified xsi:type="dcterms:W3CDTF">2023-09-04T11:52:21+02:00</dcterms:modified>
</cp:coreProperties>
</file>

<file path=docProps/custom.xml><?xml version="1.0" encoding="utf-8"?>
<Properties xmlns="http://schemas.openxmlformats.org/officeDocument/2006/custom-properties" xmlns:vt="http://schemas.openxmlformats.org/officeDocument/2006/docPropsVTypes"/>
</file>