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Hox基因_百度百科</w:t>
      </w:r>
      <w:br/>
      <w:hyperlink r:id="rId7" w:history="1">
        <w:r>
          <w:rPr>
            <w:color w:val="2980b9"/>
            <w:u w:val="single"/>
          </w:rPr>
          <w:t xml:space="preserve">https://baike.baidu.com/item/%E5%90%8C%E6%BA%90%5B%E5%BC%82%E5%BD%A2%5D%E6%A1%86%E5%9F%BA%E5%9B%A0/9118888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Hox基因是一类专门调控生物形体的基因，同源[异形]框基因是其同义词。</w:t>
      </w:r>
    </w:p>
    <w:p>
      <w:pPr>
        <w:jc w:val="both"/>
      </w:pPr>
      <w:r>
        <w:rPr/>
        <w:t xml:space="preserve">2. 不同物种的Hox基因表现方式相似，靠近3'端的基因表现于动物身体前部，靠近5'端的基因表现于身体后部。</w:t>
      </w:r>
    </w:p>
    <w:p>
      <w:pPr>
        <w:jc w:val="both"/>
      </w:pPr>
      <w:r>
        <w:rPr/>
        <w:t xml:space="preserve">3. 触足复合群（ANT-C）是另一群与Hox基因相关的基因群，其中Antp基因突变会导致触角替换为第二对腿。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偏见及其来源：文章没有明显的偏见，但可能存在来源不明确的问题。文章没有提供参考文献或引用来源，使读者无法验证所述内容的准确性和可信度。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片面报道：文章只提到了Hox基因在调控生物形态方面的作用，但没有涉及其他相关方面，如Hox基因在发育、进化等方面的功能。这种片面报道可能导致读者对Hox基因的理解不全面。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无根据的主张：文章中提到Hox基因会在不同状态下有不同表现，但未给出具体例子或支持证据。这样的主张缺乏科学依据，读者难以确定其真实性。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缺失的考虑点：文章未提及Hox基因与其他遗传因素之间的相互作用和调控关系。生物形态是由多个基因和环境因素共同决定的，忽略了其他重要影响因素可能导致对Hox基因作用的误解。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所提出主张缺失证据：文章中提到靠近3'端和5'端的Hox基因分别表现于动物身体前部和后部，但未给出具体实例或研究结果来支持这一主张。缺乏实证数据的主张可能导致读者对Hox基因的误解。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未探索的反驳：文章未提及任何可能存在的反驳观点或争议，使读者无法全面了解关于Hox基因的不同观点和争议。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宣传内容：文章没有明显的宣传内容，但由于缺乏来源和证据支持，读者可能会对所述内容产生怀疑，并认为文章有宣传倾向。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综上所述，该文章存在一些问题，如来源不明确、片面报道、无根据的主张和缺失考虑点等。读者在阅读时应保持批判思维，并寻找更多可靠来源来获取全面准确的信息。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Hox基因的发育和进化功能
</w:t>
      </w:r>
    </w:p>
    <w:p>
      <w:pPr>
        <w:spacing w:after="0"/>
        <w:numPr>
          <w:ilvl w:val="0"/>
          <w:numId w:val="2"/>
        </w:numPr>
      </w:pPr>
      <w:r>
        <w:rPr/>
        <w:t xml:space="preserve">Hox基因与其他遗传因素的相互作用和调控关系
</w:t>
      </w:r>
    </w:p>
    <w:p>
      <w:pPr>
        <w:spacing w:after="0"/>
        <w:numPr>
          <w:ilvl w:val="0"/>
          <w:numId w:val="2"/>
        </w:numPr>
      </w:pPr>
      <w:r>
        <w:rPr/>
        <w:t xml:space="preserve">Hox基因在不同状态下的具体表现和实例
</w:t>
      </w:r>
    </w:p>
    <w:p>
      <w:pPr>
        <w:spacing w:after="0"/>
        <w:numPr>
          <w:ilvl w:val="0"/>
          <w:numId w:val="2"/>
        </w:numPr>
      </w:pPr>
      <w:r>
        <w:rPr/>
        <w:t xml:space="preserve">Hox基因分布在动物身体前部和后部的具体研究结果
</w:t>
      </w:r>
    </w:p>
    <w:p>
      <w:pPr>
        <w:spacing w:after="0"/>
        <w:numPr>
          <w:ilvl w:val="0"/>
          <w:numId w:val="2"/>
        </w:numPr>
      </w:pPr>
      <w:r>
        <w:rPr/>
        <w:t xml:space="preserve">Hox基因的争议观点和反驳
</w:t>
      </w:r>
    </w:p>
    <w:p>
      <w:pPr>
        <w:numPr>
          <w:ilvl w:val="0"/>
          <w:numId w:val="2"/>
        </w:numPr>
      </w:pPr>
      <w:r>
        <w:rPr/>
        <w:t xml:space="preserve">Hox基因的来源和证据支持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https://www.fullpicture.app/item/32eed28ce9beefa3fa8855d4e793796d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A2ECB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ike.baidu.com/item/%E5%90%8C%E6%BA%90%5B%E5%BC%82%E5%BD%A2%5D%E6%A1%86%E5%9F%BA%E5%9B%A0/9118888" TargetMode="External"/><Relationship Id="rId8" Type="http://schemas.openxmlformats.org/officeDocument/2006/relationships/hyperlink" Target="https://www.fullpicture.app/item/32eed28ce9beefa3fa8855d4e793796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2023-11-05T01:54:24+01:00</dcterms:created>
  <dcterms:modified xsi:type="dcterms:W3CDTF">2023-11-05T01:54:24+01:00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