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Terms of Service</w:t>
      </w:r>
      <w:br/>
      <w:hyperlink r:id="rId7" w:history="1">
        <w:r>
          <w:rPr>
            <w:color w:val="2980b9"/>
            <w:u w:val="single"/>
          </w:rPr>
          <w:t xml:space="preserve">http://ai2.appinventor.mit.edu/Ya_tos_form.html</w:t>
        </w:r>
      </w:hyperlink>
    </w:p>
    <w:p>
      <w:pPr>
        <w:pStyle w:val="Heading1"/>
      </w:pPr>
      <w:bookmarkStart w:id="2" w:name="_Toc2"/>
      <w:r>
        <w:t>Article summary:</w:t>
      </w:r>
      <w:bookmarkEnd w:id="2"/>
    </w:p>
    <w:p>
      <w:pPr>
        <w:jc w:val="both"/>
      </w:pPr>
      <w:r>
        <w:rPr/>
        <w:t xml:space="preserve">1. The Site runs on Google's App Engine service and users must agree to the Terms of Service and Privacy Policy before using any portion of the Site.</w:t>
      </w:r>
    </w:p>
    <w:p>
      <w:pPr>
        <w:jc w:val="both"/>
      </w:pPr>
      <w:r>
        <w:rPr/>
        <w:t xml:space="preserve">2. MIT App Inventor lets users develop applications for Android devices using a web browser and either a connected phone or emulator.</w:t>
      </w:r>
    </w:p>
    <w:p>
      <w:pPr>
        <w:jc w:val="both"/>
      </w:pPr>
      <w:r>
        <w:rPr/>
        <w:t xml:space="preserve">3. Users must use a Google account to log in to MIT App Inventor, and their use of that account is subject to Google's Terms of Service and Privacy Policy.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Terms of Service and Privacy Policy for MIT App Inventor, which is run on Google's App Engine service. The article is clear in its explanation of the terms, providing information about what users need to do in order to access the site (agreeing to the Terms) as well as what information they need to provide (a Google account). The article also explains how user data may be used by MIT, including for debugging purposes, scientific research, responding to inquiries, and publishing non-personally identifiable data.</w:t>
      </w:r>
    </w:p>
    <w:p>
      <w:pPr>
        <w:jc w:val="both"/>
      </w:pPr>
      <w:r>
        <w:rPr/>
        <w:t xml:space="preserve">The article appears trustworthy and reliable overall; it provides clear explanations of the terms associated with using MIT App Inventor as well as how user data may be used by MIT. It also includes links to relevant documents such as Google's Terms of Service and Privacy Policy so that readers can easily access more detailed information if needed. There are no obvious biases or unsupported claims in the article; all statements are supported by evidence or linked documents. The only potential issue is that it does not provide any counterarguments or explore possible risks associated with using MIT App Inventor; however, this is likely due to the fact that this is an informational article rather than an opinion piece.</w:t>
      </w:r>
    </w:p>
    <w:p>
      <w:pPr>
        <w:pStyle w:val="Heading1"/>
      </w:pPr>
      <w:bookmarkStart w:id="5" w:name="_Toc5"/>
      <w:r>
        <w:t>Topics for further research:</w:t>
      </w:r>
      <w:bookmarkEnd w:id="5"/>
    </w:p>
    <w:p>
      <w:pPr>
        <w:spacing w:after="0"/>
        <w:numPr>
          <w:ilvl w:val="0"/>
          <w:numId w:val="2"/>
        </w:numPr>
      </w:pPr>
      <w:r>
        <w:rPr/>
        <w:t xml:space="preserve">MIT App Inventor security risks</w:t>
      </w:r>
    </w:p>
    <w:p>
      <w:pPr>
        <w:spacing w:after="0"/>
        <w:numPr>
          <w:ilvl w:val="0"/>
          <w:numId w:val="2"/>
        </w:numPr>
      </w:pPr>
      <w:r>
        <w:rPr/>
        <w:t xml:space="preserve">Google App Engine privacy policy</w:t>
      </w:r>
    </w:p>
    <w:p>
      <w:pPr>
        <w:spacing w:after="0"/>
        <w:numPr>
          <w:ilvl w:val="0"/>
          <w:numId w:val="2"/>
        </w:numPr>
      </w:pPr>
      <w:r>
        <w:rPr/>
        <w:t xml:space="preserve">MIT App Inventor data collection</w:t>
      </w:r>
    </w:p>
    <w:p>
      <w:pPr>
        <w:spacing w:after="0"/>
        <w:numPr>
          <w:ilvl w:val="0"/>
          <w:numId w:val="2"/>
        </w:numPr>
      </w:pPr>
      <w:r>
        <w:rPr/>
        <w:t xml:space="preserve">MIT App Inventor user agreement</w:t>
      </w:r>
    </w:p>
    <w:p>
      <w:pPr>
        <w:spacing w:after="0"/>
        <w:numPr>
          <w:ilvl w:val="0"/>
          <w:numId w:val="2"/>
        </w:numPr>
      </w:pPr>
      <w:r>
        <w:rPr/>
        <w:t xml:space="preserve">MIT App Inventor data usage</w:t>
      </w:r>
    </w:p>
    <w:p>
      <w:pPr>
        <w:numPr>
          <w:ilvl w:val="0"/>
          <w:numId w:val="2"/>
        </w:numPr>
      </w:pPr>
      <w:r>
        <w:rPr/>
        <w:t xml:space="preserve">Google App Engine terms of service</w:t>
      </w:r>
    </w:p>
    <w:p>
      <w:pPr>
        <w:pStyle w:val="Heading1"/>
      </w:pPr>
      <w:bookmarkStart w:id="6" w:name="_Toc6"/>
      <w:r>
        <w:t>Report location:</w:t>
      </w:r>
      <w:bookmarkEnd w:id="6"/>
    </w:p>
    <w:p>
      <w:hyperlink r:id="rId8" w:history="1">
        <w:r>
          <w:rPr>
            <w:color w:val="2980b9"/>
            <w:u w:val="single"/>
          </w:rPr>
          <w:t xml:space="preserve">https://www.fullpicture.app/item/32b3b8a965af1da5cf103f028536b67f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6C86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i2.appinventor.mit.edu/Ya_tos_form.html" TargetMode="External"/><Relationship Id="rId8" Type="http://schemas.openxmlformats.org/officeDocument/2006/relationships/hyperlink" Target="https://www.fullpicture.app/item/32b3b8a965af1da5cf103f028536b6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2023-03-08T15:34:00+01:00</dcterms:created>
  <dcterms:modified xsi:type="dcterms:W3CDTF">2023-03-08T15:34:00+01:00</dcterms:modified>
</cp:coreProperties>
</file>

<file path=docProps/custom.xml><?xml version="1.0" encoding="utf-8"?>
<Properties xmlns="http://schemas.openxmlformats.org/officeDocument/2006/custom-properties" xmlns:vt="http://schemas.openxmlformats.org/officeDocument/2006/docPropsVTypes"/>
</file>