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学校简介-欢迎访问华北水利水电大学</w:t>
      </w:r>
      <w:br/>
      <w:hyperlink r:id="rId7" w:history="1">
        <w:r>
          <w:rPr>
            <w:color w:val="2980b9"/>
            <w:u w:val="single"/>
          </w:rPr>
          <w:t xml:space="preserve">https://ncwu.edu.cn/xxgk/xxjj.htm</w:t>
        </w:r>
      </w:hyperlink>
    </w:p>
    <w:p>
      <w:pPr>
        <w:pStyle w:val="Heading1"/>
      </w:pPr>
      <w:bookmarkStart w:id="2" w:name="_Toc2"/>
      <w:r>
        <w:t>Article summary:</w:t>
      </w:r>
      <w:bookmarkEnd w:id="2"/>
    </w:p>
    <w:p>
      <w:pPr>
        <w:jc w:val="both"/>
      </w:pPr>
      <w:r>
        <w:rPr/>
        <w:t xml:space="preserve">1. North China University of Water Resources and Electric Power is a characteristic backbone university in Henan Province, with a history dating back to 1951.</w:t>
      </w:r>
    </w:p>
    <w:p>
      <w:pPr>
        <w:jc w:val="both"/>
      </w:pPr>
      <w:r>
        <w:rPr/>
        <w:t xml:space="preserve">2. The university has three campuses covering a total area of over 3,000 mu and offers 64 full-time undergraduate enrollment majors, including 45 national and provincial first-class professional construction sites.</w:t>
      </w:r>
    </w:p>
    <w:p>
      <w:pPr>
        <w:jc w:val="both"/>
      </w:pPr>
      <w:r>
        <w:rPr/>
        <w:t xml:space="preserve">3. The school has made remarkable achievements in personnel training, scientific research, and talent cultivation, producing more than 450,000 senior professional and technical talents for the country since its establishment.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作为一篇学校简介，文章主要介绍了华北水利水电大学的历史、校园、学科专业、人才培养和师资队伍等方面。但是，文章存在以下几个问题：</w:t>
      </w:r>
    </w:p>
    <w:p>
      <w:pPr>
        <w:jc w:val="both"/>
      </w:pPr>
      <w:r>
        <w:rPr/>
        <w:t xml:space="preserve"/>
      </w:r>
    </w:p>
    <w:p>
      <w:pPr>
        <w:jc w:val="both"/>
      </w:pPr>
      <w:r>
        <w:rPr/>
        <w:t xml:space="preserve">1. 宣传性质过强</w:t>
      </w:r>
    </w:p>
    <w:p>
      <w:pPr>
        <w:jc w:val="both"/>
      </w:pPr>
      <w:r>
        <w:rPr/>
        <w:t xml:space="preserve">文章中使用了很多宣传性语言，如“特色骨干高校”、“国家级优秀本科教育计划建设高校”、“国家级特色专业建设点”等，这些词汇都是为了突出学校的优势和成就。但是，这种宣传性质过强的文章容易让读者感到疑虑。</w:t>
      </w:r>
    </w:p>
    <w:p>
      <w:pPr>
        <w:jc w:val="both"/>
      </w:pPr>
      <w:r>
        <w:rPr/>
        <w:t xml:space="preserve"/>
      </w:r>
    </w:p>
    <w:p>
      <w:pPr>
        <w:jc w:val="both"/>
      </w:pPr>
      <w:r>
        <w:rPr/>
        <w:t xml:space="preserve">2. 缺乏客观分析</w:t>
      </w:r>
    </w:p>
    <w:p>
      <w:pPr>
        <w:jc w:val="both"/>
      </w:pPr>
      <w:r>
        <w:rPr/>
        <w:t xml:space="preserve">文章没有对学校存在的问题进行客观分析，只是简单地列举了一些荣誉和成就。例如，在人才培养方面，虽然提到了培养了大量高素质人才，但并没有提及毕业生就业情况或者毕业生对学校教育质量的评价等信息。</w:t>
      </w:r>
    </w:p>
    <w:p>
      <w:pPr>
        <w:jc w:val="both"/>
      </w:pPr>
      <w:r>
        <w:rPr/>
        <w:t xml:space="preserve"/>
      </w:r>
    </w:p>
    <w:p>
      <w:pPr>
        <w:jc w:val="both"/>
      </w:pPr>
      <w:r>
        <w:rPr/>
        <w:t xml:space="preserve">3. 忽略社会责任</w:t>
      </w:r>
    </w:p>
    <w:p>
      <w:pPr>
        <w:jc w:val="both"/>
      </w:pPr>
      <w:r>
        <w:rPr/>
        <w:t xml:space="preserve">作为一所高等院校，除了教育和科研之外，还应该承担起社会责任。然而，在文章中，并没有提及学校在环保、公益慈善等方面所做出的贡献。</w:t>
      </w:r>
    </w:p>
    <w:p>
      <w:pPr>
        <w:jc w:val="both"/>
      </w:pPr>
      <w:r>
        <w:rPr/>
        <w:t xml:space="preserve"/>
      </w:r>
    </w:p>
    <w:p>
      <w:pPr>
        <w:jc w:val="both"/>
      </w:pPr>
      <w:r>
        <w:rPr/>
        <w:t xml:space="preserve">4. 缺少反驳</w:t>
      </w:r>
    </w:p>
    <w:p>
      <w:pPr>
        <w:jc w:val="both"/>
      </w:pPr>
      <w:r>
        <w:rPr/>
        <w:t xml:space="preserve">在介绍学校历史时，文章提到“北水南移”，但并没有对此进行解释或反驳。这种不完整的陈述容易让读者产生误解或疑惑。</w:t>
      </w:r>
    </w:p>
    <w:p>
      <w:pPr>
        <w:jc w:val="both"/>
      </w:pPr>
      <w:r>
        <w:rPr/>
        <w:t xml:space="preserve"/>
      </w:r>
    </w:p>
    <w:p>
      <w:pPr>
        <w:jc w:val="both"/>
      </w:pPr>
      <w:r>
        <w:rPr/>
        <w:t xml:space="preserve">5. 偏袒</w:t>
      </w:r>
    </w:p>
    <w:p>
      <w:pPr>
        <w:jc w:val="both"/>
      </w:pPr>
      <w:r>
        <w:rPr/>
        <w:t xml:space="preserve">在介绍师资队伍时，文章强调了“双聘院士”、“国家百千万人才工程入选者”等信息，并未平衡地呈现其他教师的情况。这种偏袒可能会影响读者对于学校整体师资力量的认知。</w:t>
      </w:r>
    </w:p>
    <w:p>
      <w:pPr>
        <w:jc w:val="both"/>
      </w:pPr>
      <w:r>
        <w:rPr/>
        <w:t xml:space="preserve"/>
      </w:r>
    </w:p>
    <w:p>
      <w:pPr>
        <w:jc w:val="both"/>
      </w:pPr>
      <w:r>
        <w:rPr/>
        <w:t xml:space="preserve">总之，虽然该篇文章介绍了华北水利水电大学的基本情况和发展历程，但其宣传性质过强、缺乏客观分析以及忽略社会责任等问题需要进一步改进。</w:t>
      </w:r>
    </w:p>
    <w:p>
      <w:pPr>
        <w:pStyle w:val="Heading1"/>
      </w:pPr>
      <w:bookmarkStart w:id="5" w:name="_Toc5"/>
      <w:r>
        <w:t>Topics for further research:</w:t>
      </w:r>
      <w:bookmarkEnd w:id="5"/>
    </w:p>
    <w:p>
      <w:pPr>
        <w:spacing w:after="0"/>
        <w:numPr>
          <w:ilvl w:val="0"/>
          <w:numId w:val="2"/>
        </w:numPr>
      </w:pPr>
      <w:r>
        <w:rPr/>
        <w:t xml:space="preserve">学校的实际情况
</w:t>
      </w:r>
    </w:p>
    <w:p>
      <w:pPr>
        <w:spacing w:after="0"/>
        <w:numPr>
          <w:ilvl w:val="0"/>
          <w:numId w:val="2"/>
        </w:numPr>
      </w:pPr>
      <w:r>
        <w:rPr/>
        <w:t xml:space="preserve">学校存在的问题
</w:t>
      </w:r>
    </w:p>
    <w:p>
      <w:pPr>
        <w:spacing w:after="0"/>
        <w:numPr>
          <w:ilvl w:val="0"/>
          <w:numId w:val="2"/>
        </w:numPr>
      </w:pPr>
      <w:r>
        <w:rPr/>
        <w:t xml:space="preserve">学校的社会责任
</w:t>
      </w:r>
    </w:p>
    <w:p>
      <w:pPr>
        <w:spacing w:after="0"/>
        <w:numPr>
          <w:ilvl w:val="0"/>
          <w:numId w:val="2"/>
        </w:numPr>
      </w:pPr>
      <w:r>
        <w:rPr/>
        <w:t xml:space="preserve">北水南移的解释
</w:t>
      </w:r>
    </w:p>
    <w:p>
      <w:pPr>
        <w:spacing w:after="0"/>
        <w:numPr>
          <w:ilvl w:val="0"/>
          <w:numId w:val="2"/>
        </w:numPr>
      </w:pPr>
      <w:r>
        <w:rPr/>
        <w:t xml:space="preserve">教师队伍的平衡呈现
</w:t>
      </w:r>
    </w:p>
    <w:p>
      <w:pPr>
        <w:numPr>
          <w:ilvl w:val="0"/>
          <w:numId w:val="2"/>
        </w:numPr>
      </w:pPr>
      <w:r>
        <w:rPr/>
        <w:t xml:space="preserve">文章的客观性</w:t>
      </w:r>
    </w:p>
    <w:p>
      <w:pPr>
        <w:pStyle w:val="Heading1"/>
      </w:pPr>
      <w:bookmarkStart w:id="6" w:name="_Toc6"/>
      <w:r>
        <w:t>Report location:</w:t>
      </w:r>
      <w:bookmarkEnd w:id="6"/>
    </w:p>
    <w:p>
      <w:hyperlink r:id="rId8" w:history="1">
        <w:r>
          <w:rPr>
            <w:color w:val="2980b9"/>
            <w:u w:val="single"/>
          </w:rPr>
          <w:t xml:space="preserve">https://www.fullpicture.app/item/31deda2124d0a018f1d82fa6155d4c61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A3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wu.edu.cn/xxgk/xxjj.htm" TargetMode="External"/><Relationship Id="rId8" Type="http://schemas.openxmlformats.org/officeDocument/2006/relationships/hyperlink" Target="https://www.fullpicture.app/item/31deda2124d0a018f1d82fa6155d4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2023-03-10T07:31:13+01:00</dcterms:created>
  <dcterms:modified xsi:type="dcterms:W3CDTF">2023-03-10T07:31:13+01:00</dcterms:modified>
</cp:coreProperties>
</file>

<file path=docProps/custom.xml><?xml version="1.0" encoding="utf-8"?>
<Properties xmlns="http://schemas.openxmlformats.org/officeDocument/2006/custom-properties" xmlns:vt="http://schemas.openxmlformats.org/officeDocument/2006/docPropsVTypes"/>
</file>