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Peroxidase from Luffa Acutangula and its Application in Biotransformation by Dencil BASUMATARY, Hardeo Singh Yadav, Meera Yadav :: SSRN</w:t>
      </w:r>
      <w:br/>
      <w:hyperlink r:id="rId7" w:history="1">
        <w:r>
          <w:rPr>
            <w:color w:val="2980b9"/>
            <w:u w:val="single"/>
          </w:rPr>
          <w:t xml:space="preserve">https://papers.ssrn.com/sol3/papers.cfm?abstract_id=4139380</w:t>
        </w:r>
      </w:hyperlink>
    </w:p>
    <w:p>
      <w:pPr>
        <w:pStyle w:val="Heading1"/>
      </w:pPr>
      <w:bookmarkStart w:id="2" w:name="_Toc2"/>
      <w:r>
        <w:t>Article summary:</w:t>
      </w:r>
      <w:bookmarkEnd w:id="2"/>
    </w:p>
    <w:p>
      <w:pPr>
        <w:jc w:val="both"/>
      </w:pPr>
      <w:r>
        <w:rPr/>
        <w:t xml:space="preserve">1. The peroxidase from Luffa acutangula was extracted, purified, and characterized according to standard protocols.</w:t>
      </w:r>
    </w:p>
    <w:p>
      <w:pPr>
        <w:jc w:val="both"/>
      </w:pPr>
      <w:r>
        <w:rPr/>
        <w:t xml:space="preserve">2. The optimum pH and temperature of the enzyme were 6.5 and 40° C respectively, with a molecular weight of 37.7 kDa.</w:t>
      </w:r>
    </w:p>
    <w:p>
      <w:pPr>
        <w:jc w:val="both"/>
      </w:pPr>
      <w:r>
        <w:rPr/>
        <w:t xml:space="preserve">3. Luffa peroxidase significantly oxidized guaiacol, m-cresol, and catechol, and reduced quinol with a reduction potential of -0.358 V.</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in-depth analysis of the characterization of peroxidase from Luffa Acutangula and its application in biotransformation. The authors have provided detailed information on the extraction, purification, and characterization of the enzyme as well as its optimal pH and temperature conditions for activity. Furthermore, they have also discussed the oxidation potentials of various substrates such as guaiacol, m-cresol, catechol, and quinol which are relevant to biotransformation processes. </w:t>
      </w:r>
    </w:p>
    <w:p>
      <w:pPr>
        <w:jc w:val="both"/>
      </w:pPr>
      <w:r>
        <w:rPr/>
        <w:t xml:space="preserve">The article is generally reliable in terms of its content; however there are some areas that could be improved upon to make it more trustworthy. For example, the authors do not provide any evidence or data to support their claims about the oxidation potentials of various substrates or how these values were determined. Additionally, there is no discussion on possible risks associated with using this enzyme for biotransformation processes or any counterarguments that may exist against its use in such applications. Furthermore, there is no mention of any other enzymes that may be used for similar purposes which could provide a more comprehensive overview on this topic. Finally, there is no discussion on how this research can be applied in real-world scenarios or what implications it may have for biotechnological applications which would be beneficial to include in order to make the article more useful for readers who are interested in applying this knowledge practically.</w:t>
      </w:r>
    </w:p>
    <w:p>
      <w:pPr>
        <w:pStyle w:val="Heading1"/>
      </w:pPr>
      <w:bookmarkStart w:id="5" w:name="_Toc5"/>
      <w:r>
        <w:t>Topics for further research:</w:t>
      </w:r>
      <w:bookmarkEnd w:id="5"/>
    </w:p>
    <w:p>
      <w:pPr>
        <w:spacing w:after="0"/>
        <w:numPr>
          <w:ilvl w:val="0"/>
          <w:numId w:val="2"/>
        </w:numPr>
      </w:pPr>
      <w:r>
        <w:rPr/>
        <w:t xml:space="preserve">Biotransformation risks</w:t>
      </w:r>
    </w:p>
    <w:p>
      <w:pPr>
        <w:spacing w:after="0"/>
        <w:numPr>
          <w:ilvl w:val="0"/>
          <w:numId w:val="2"/>
        </w:numPr>
      </w:pPr>
      <w:r>
        <w:rPr/>
        <w:t xml:space="preserve">Alternative enzymes for biotransformation</w:t>
      </w:r>
    </w:p>
    <w:p>
      <w:pPr>
        <w:spacing w:after="0"/>
        <w:numPr>
          <w:ilvl w:val="0"/>
          <w:numId w:val="2"/>
        </w:numPr>
      </w:pPr>
      <w:r>
        <w:rPr/>
        <w:t xml:space="preserve">Real-world applications of peroxidase</w:t>
      </w:r>
    </w:p>
    <w:p>
      <w:pPr>
        <w:spacing w:after="0"/>
        <w:numPr>
          <w:ilvl w:val="0"/>
          <w:numId w:val="2"/>
        </w:numPr>
      </w:pPr>
      <w:r>
        <w:rPr/>
        <w:t xml:space="preserve">Implications of peroxidase biotransformation</w:t>
      </w:r>
    </w:p>
    <w:p>
      <w:pPr>
        <w:spacing w:after="0"/>
        <w:numPr>
          <w:ilvl w:val="0"/>
          <w:numId w:val="2"/>
        </w:numPr>
      </w:pPr>
      <w:r>
        <w:rPr/>
        <w:t xml:space="preserve">Determining oxidation potentials of substrates</w:t>
      </w:r>
    </w:p>
    <w:p>
      <w:pPr>
        <w:numPr>
          <w:ilvl w:val="0"/>
          <w:numId w:val="2"/>
        </w:numPr>
      </w:pPr>
      <w:r>
        <w:rPr/>
        <w:t xml:space="preserve">Practical uses of Luffa Acutangula peroxidase</w:t>
      </w:r>
    </w:p>
    <w:p>
      <w:pPr>
        <w:pStyle w:val="Heading1"/>
      </w:pPr>
      <w:bookmarkStart w:id="6" w:name="_Toc6"/>
      <w:r>
        <w:t>Report location:</w:t>
      </w:r>
      <w:bookmarkEnd w:id="6"/>
    </w:p>
    <w:p>
      <w:hyperlink r:id="rId8" w:history="1">
        <w:r>
          <w:rPr>
            <w:color w:val="2980b9"/>
            <w:u w:val="single"/>
          </w:rPr>
          <w:t xml:space="preserve">https://www.fullpicture.app/item/31acc2f58720c2d151d5d7734ef171e9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58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139380" TargetMode="External"/><Relationship Id="rId8" Type="http://schemas.openxmlformats.org/officeDocument/2006/relationships/hyperlink" Target="https://www.fullpicture.app/item/31acc2f58720c2d151d5d7734ef171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2023-02-24T04:12:47+01:00</dcterms:created>
  <dcterms:modified xsi:type="dcterms:W3CDTF">2023-02-24T04:12:47+01:00</dcterms:modified>
</cp:coreProperties>
</file>

<file path=docProps/custom.xml><?xml version="1.0" encoding="utf-8"?>
<Properties xmlns="http://schemas.openxmlformats.org/officeDocument/2006/custom-properties" xmlns:vt="http://schemas.openxmlformats.org/officeDocument/2006/docPropsVTypes"/>
</file>