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使用化学药品的注意事项？_百度知道</w:t>
      </w:r>
      <w:br/>
      <w:hyperlink r:id="rId7" w:history="1">
        <w:r>
          <w:rPr>
            <w:color w:val="2980b9"/>
            <w:u w:val="single"/>
          </w:rPr>
          <w:t xml:space="preserve">https://zhidao.baidu.com/question/581389468.html</w:t>
        </w:r>
      </w:hyperlink>
    </w:p>
    <w:p>
      <w:pPr>
        <w:pStyle w:val="Heading1"/>
      </w:pPr>
      <w:bookmarkStart w:id="2" w:name="_Toc2"/>
      <w:r>
        <w:t>Article summary:</w:t>
      </w:r>
      <w:bookmarkEnd w:id="2"/>
    </w:p>
    <w:p>
      <w:pPr>
        <w:jc w:val="both"/>
      </w:pPr>
      <w:r>
        <w:rPr/>
        <w:t xml:space="preserve">1. 化学实验室中使用化学药品需要注意安全。不能直接用手触摸试剂，闻气味或尝试剂的味道，严禁随意排放废弃物，不得饮水、进食和滥用火种。</w:t>
      </w:r>
    </w:p>
    <w:p>
      <w:pPr>
        <w:jc w:val="both"/>
      </w:pPr>
      <w:r>
        <w:rPr/>
        <w:t xml:space="preserve">2. 使用具有强腐蚀性的浓酸、浓碱等药品时要谨慎操作，避免人身伤害。皮肤沾上酸液应立即擦去并用水清洗，沾上碱液应先用硼酸溶液清洗。</w:t>
      </w:r>
    </w:p>
    <w:p>
      <w:pPr>
        <w:jc w:val="both"/>
      </w:pPr>
      <w:r>
        <w:rPr/>
        <w:t xml:space="preserve">3. 进行可能产生有毒或难闻气体的实验时应在密闭系统或通风橱内进行，不准随意混合不同的化学试剂，在酸性环境下严禁使用氰化物。</w:t>
      </w:r>
    </w:p>
    <w:p>
      <w:pPr>
        <w:jc w:val="both"/>
      </w:pPr>
      <w:r>
        <w:rPr/>
        <w:t xml:space="preserve"/>
      </w:r>
    </w:p>
    <w:p>
      <w:pPr>
        <w:jc w:val="both"/>
      </w:pPr>
      <w:r>
        <w:rPr/>
        <w:t xml:space="preserve">总结：使用化学药品时要注意安全措施，遵循实验室规定，并正确处理废弃物。同时要小心操作具有腐蚀性的药品，并避免混合不相容的化合物。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根据上述文章内容，可以看出它提供了一些使用化学药品时需要注意的事项。然而，这篇文章存在一些问题和偏见。</w:t>
      </w:r>
    </w:p>
    <w:p>
      <w:pPr>
        <w:jc w:val="both"/>
      </w:pPr>
      <w:r>
        <w:rPr/>
        <w:t xml:space="preserve"/>
      </w:r>
    </w:p>
    <w:p>
      <w:pPr>
        <w:jc w:val="both"/>
      </w:pPr>
      <w:r>
        <w:rPr/>
        <w:t xml:space="preserve">首先，文章没有提供任何来源或引用来支持其所述的注意事项。这使得读者很难确定这些建议的可靠性和准确性。缺乏来源也可能意味着这些注意事项只是作者个人的观点，而不是基于科学研究或专业知识。</w:t>
      </w:r>
    </w:p>
    <w:p>
      <w:pPr>
        <w:jc w:val="both"/>
      </w:pPr>
      <w:r>
        <w:rPr/>
        <w:t xml:space="preserve"/>
      </w:r>
    </w:p>
    <w:p>
      <w:pPr>
        <w:jc w:val="both"/>
      </w:pPr>
      <w:r>
        <w:rPr/>
        <w:t xml:space="preserve">其次，文章没有提供关于为什么需要遵守这些注意事项的解释。例如，在第4点中提到浓酸、浓碱具有强腐蚀性，但没有解释为什么它们会对人身伤害造成危险。缺乏解释可能导致读者对这些建议的重要性产生怀疑，并且可能无法理解为什么需要采取相应的预防措施。</w:t>
      </w:r>
    </w:p>
    <w:p>
      <w:pPr>
        <w:jc w:val="both"/>
      </w:pPr>
      <w:r>
        <w:rPr/>
        <w:t xml:space="preserve"/>
      </w:r>
    </w:p>
    <w:p>
      <w:pPr>
        <w:jc w:val="both"/>
      </w:pPr>
      <w:r>
        <w:rPr/>
        <w:t xml:space="preserve">此外，文章没有提及其他潜在风险或安全措施。化学药品使用时还有其他方面需要考虑，如防止火灾、避免与其他物质混合等。由于缺乏全面的信息，读者可能会忽略其他重要的安全问题。</w:t>
      </w:r>
    </w:p>
    <w:p>
      <w:pPr>
        <w:jc w:val="both"/>
      </w:pPr>
      <w:r>
        <w:rPr/>
        <w:t xml:space="preserve"/>
      </w:r>
    </w:p>
    <w:p>
      <w:pPr>
        <w:jc w:val="both"/>
      </w:pPr>
      <w:r>
        <w:rPr/>
        <w:t xml:space="preserve">最后，文章没有平等地呈现双方观点。它只提供了一些使用化学药品时需要注意的事项，而没有探讨可能存在的争议或不同意见。这可能导致读者对该主题的理解变得片面，并且无法全面了解相关问题。</w:t>
      </w:r>
    </w:p>
    <w:p>
      <w:pPr>
        <w:jc w:val="both"/>
      </w:pPr>
      <w:r>
        <w:rPr/>
        <w:t xml:space="preserve"/>
      </w:r>
    </w:p>
    <w:p>
      <w:pPr>
        <w:jc w:val="both"/>
      </w:pPr>
      <w:r>
        <w:rPr/>
        <w:t xml:space="preserve">综上所述，这篇文章存在一些问题和偏见，包括缺乏来源、缺乏解释、忽略其他安全问题和缺乏平等呈现双方观点。读者在阅读和参考此文章时应保持批判性思维，并寻找更可靠和全面的信息来源。</w:t>
      </w:r>
    </w:p>
    <w:p>
      <w:pPr>
        <w:pStyle w:val="Heading1"/>
      </w:pPr>
      <w:bookmarkStart w:id="5" w:name="_Toc5"/>
      <w:r>
        <w:t>Topics for further research:</w:t>
      </w:r>
      <w:bookmarkEnd w:id="5"/>
    </w:p>
    <w:p>
      <w:pPr>
        <w:spacing w:after="0"/>
        <w:numPr>
          <w:ilvl w:val="0"/>
          <w:numId w:val="2"/>
        </w:numPr>
      </w:pPr>
      <w:r>
        <w:rPr/>
        <w:t xml:space="preserve">化学药品的火灾风险
</w:t>
      </w:r>
    </w:p>
    <w:p>
      <w:pPr>
        <w:spacing w:after="0"/>
        <w:numPr>
          <w:ilvl w:val="0"/>
          <w:numId w:val="2"/>
        </w:numPr>
      </w:pPr>
      <w:r>
        <w:rPr/>
        <w:t xml:space="preserve">化学药品的混合危险
</w:t>
      </w:r>
    </w:p>
    <w:p>
      <w:pPr>
        <w:spacing w:after="0"/>
        <w:numPr>
          <w:ilvl w:val="0"/>
          <w:numId w:val="2"/>
        </w:numPr>
      </w:pPr>
      <w:r>
        <w:rPr/>
        <w:t xml:space="preserve">化学药品的毒性和健康影响
</w:t>
      </w:r>
    </w:p>
    <w:p>
      <w:pPr>
        <w:spacing w:after="0"/>
        <w:numPr>
          <w:ilvl w:val="0"/>
          <w:numId w:val="2"/>
        </w:numPr>
      </w:pPr>
      <w:r>
        <w:rPr/>
        <w:t xml:space="preserve">化学药品的环境影响
</w:t>
      </w:r>
    </w:p>
    <w:p>
      <w:pPr>
        <w:spacing w:after="0"/>
        <w:numPr>
          <w:ilvl w:val="0"/>
          <w:numId w:val="2"/>
        </w:numPr>
      </w:pPr>
      <w:r>
        <w:rPr/>
        <w:t xml:space="preserve">化学药品的储存和处理要求
</w:t>
      </w:r>
    </w:p>
    <w:p>
      <w:pPr>
        <w:numPr>
          <w:ilvl w:val="0"/>
          <w:numId w:val="2"/>
        </w:numPr>
      </w:pPr>
      <w:r>
        <w:rPr/>
        <w:t xml:space="preserve">化学药品的安全措施和法规</w:t>
      </w:r>
    </w:p>
    <w:p>
      <w:pPr>
        <w:pStyle w:val="Heading1"/>
      </w:pPr>
      <w:bookmarkStart w:id="6" w:name="_Toc6"/>
      <w:r>
        <w:t>Report location:</w:t>
      </w:r>
      <w:bookmarkEnd w:id="6"/>
    </w:p>
    <w:p>
      <w:hyperlink r:id="rId8" w:history="1">
        <w:r>
          <w:rPr>
            <w:color w:val="2980b9"/>
            <w:u w:val="single"/>
          </w:rPr>
          <w:t xml:space="preserve">https://www.fullpicture.app/item/312fa351f1b62f46bc4e610296a8a3ff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5E7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581389468.html" TargetMode="External"/><Relationship Id="rId8" Type="http://schemas.openxmlformats.org/officeDocument/2006/relationships/hyperlink" Target="https://www.fullpicture.app/item/312fa351f1b62f46bc4e610296a8a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2024-02-21T18:53:43+01:00</dcterms:created>
  <dcterms:modified xsi:type="dcterms:W3CDTF">2024-02-21T18:53:43+01:00</dcterms:modified>
</cp:coreProperties>
</file>

<file path=docProps/custom.xml><?xml version="1.0" encoding="utf-8"?>
<Properties xmlns="http://schemas.openxmlformats.org/officeDocument/2006/custom-properties" xmlns:vt="http://schemas.openxmlformats.org/officeDocument/2006/docPropsVTypes"/>
</file>