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spatiotemporal evolution pattern of urban resilience in the Yangtze River Delta urban agglomeration based on TOPSIS-PSO-ELM - ScienceDirect</w:t>
      </w:r>
      <w:br/>
      <w:hyperlink r:id="rId7" w:history="1">
        <w:r>
          <w:rPr>
            <w:color w:val="2980b9"/>
            <w:u w:val="single"/>
          </w:rPr>
          <w:t xml:space="preserve">https://www.sciencedirect.com/science/article/abs/pii/S2210670722005285?via%3Dihub=</w:t>
        </w:r>
      </w:hyperlink>
    </w:p>
    <w:p>
      <w:pPr>
        <w:pStyle w:val="Heading1"/>
      </w:pPr>
      <w:bookmarkStart w:id="2" w:name="_Toc2"/>
      <w:r>
        <w:t>Article summary:</w:t>
      </w:r>
      <w:bookmarkEnd w:id="2"/>
    </w:p>
    <w:p>
      <w:pPr>
        <w:jc w:val="both"/>
      </w:pPr>
      <w:r>
        <w:rPr/>
        <w:t xml:space="preserve">1. Urban resilience is crucial for sustainable urban development and involves the ability to adapt to economic, environmental, and social challenges.</w:t>
      </w:r>
    </w:p>
    <w:p>
      <w:pPr>
        <w:jc w:val="both"/>
      </w:pPr>
      <w:r>
        <w:rPr/>
        <w:t xml:space="preserve">2. The Yangtze River Delta urban agglomeration in China is an important region for improving regional development and faces increasing risks due to rapid urbanization.</w:t>
      </w:r>
    </w:p>
    <w:p>
      <w:pPr>
        <w:jc w:val="both"/>
      </w:pPr>
      <w:r>
        <w:rPr/>
        <w:t xml:space="preserve">3. The study proposes a novel approach using the TOPSIS-PSO-ELM model to evaluate and analyze the spatiotemporal evolution of urban resilience in the Yangtze River Delta, providing insights into its spatial correlation, differentiation, and driving factors.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对于上述文章，以下是一些批判性分析的见解：</w:t>
      </w:r>
    </w:p>
    <w:p>
      <w:pPr>
        <w:jc w:val="both"/>
      </w:pPr>
      <w:r>
        <w:rPr/>
        <w:t xml:space="preserve"/>
      </w:r>
    </w:p>
    <w:p>
      <w:pPr>
        <w:jc w:val="both"/>
      </w:pPr>
      <w:r>
        <w:rPr/>
        <w:t xml:space="preserve">1. 缺乏数据来源和可靠性：文章没有提供关于数据来源的详细信息，也没有说明数据的可靠性和准确性。这使得读者很难评估研究结果的可信度。</w:t>
      </w:r>
    </w:p>
    <w:p>
      <w:pPr>
        <w:jc w:val="both"/>
      </w:pPr>
      <w:r>
        <w:rPr/>
        <w:t xml:space="preserve"/>
      </w:r>
    </w:p>
    <w:p>
      <w:pPr>
        <w:jc w:val="both"/>
      </w:pPr>
      <w:r>
        <w:rPr/>
        <w:t xml:space="preserve">2. 方法论问题：文章提到使用了TOPSIS-PSO-ELM方法来评估城市韧性，但没有充分解释为什么选择这种方法以及其优势。此外，文章还未提供关于该方法在实际应用中的局限性和不确定性的讨论。</w:t>
      </w:r>
    </w:p>
    <w:p>
      <w:pPr>
        <w:jc w:val="both"/>
      </w:pPr>
      <w:r>
        <w:rPr/>
        <w:t xml:space="preserve"/>
      </w:r>
    </w:p>
    <w:p>
      <w:pPr>
        <w:jc w:val="both"/>
      </w:pPr>
      <w:r>
        <w:rPr/>
        <w:t xml:space="preserve">3. 数据处理问题：文章指出传统多属性决策方法无法满足高维数据处理的要求，但并未详细说明如何处理高维数据以及如何解决非正态和非线性数据的问题。这导致读者对研究方法的可行性和有效性产生疑问。</w:t>
      </w:r>
    </w:p>
    <w:p>
      <w:pPr>
        <w:jc w:val="both"/>
      </w:pPr>
      <w:r>
        <w:rPr/>
        <w:t xml:space="preserve"/>
      </w:r>
    </w:p>
    <w:p>
      <w:pPr>
        <w:jc w:val="both"/>
      </w:pPr>
      <w:r>
        <w:rPr/>
        <w:t xml:space="preserve">4. 结果解释不清晰：文章提到通过PSO-ELM获得了高精度的城市韧性评估值，但未详细说明如何解释和使用这些评估值。缺乏对结果含义和实际应用的深入讨论。</w:t>
      </w:r>
    </w:p>
    <w:p>
      <w:pPr>
        <w:jc w:val="both"/>
      </w:pPr>
      <w:r>
        <w:rPr/>
        <w:t xml:space="preserve"/>
      </w:r>
    </w:p>
    <w:p>
      <w:pPr>
        <w:jc w:val="both"/>
      </w:pPr>
      <w:r>
        <w:rPr/>
        <w:t xml:space="preserve">5. 空间相关性分析不足：尽管文章提到使用了探索空间数据分析等方法来分析城市韧性的空间相关性，但未提供具体的分析结果和结论。这使得读者无法评估研究对于理解城市韧性空间特征的贡献。</w:t>
      </w:r>
    </w:p>
    <w:p>
      <w:pPr>
        <w:jc w:val="both"/>
      </w:pPr>
      <w:r>
        <w:rPr/>
        <w:t xml:space="preserve"/>
      </w:r>
    </w:p>
    <w:p>
      <w:pPr>
        <w:jc w:val="both"/>
      </w:pPr>
      <w:r>
        <w:rPr/>
        <w:t xml:space="preserve">6. 缺乏讨论和结论：文章在讨论和结论部分缺乏对研究结果的深入解释和总结。没有提供对研究发现的洞察力，也没有指出未来研究方向或政策建议。</w:t>
      </w:r>
    </w:p>
    <w:p>
      <w:pPr>
        <w:jc w:val="both"/>
      </w:pPr>
      <w:r>
        <w:rPr/>
        <w:t xml:space="preserve"/>
      </w:r>
    </w:p>
    <w:p>
      <w:pPr>
        <w:jc w:val="both"/>
      </w:pPr>
      <w:r>
        <w:rPr/>
        <w:t xml:space="preserve">综上所述，上述文章存在数据来源不明确、方法论问题、数据处理问题、结果解释不清晰、空间相关性分析不足以及缺乏讨论和结论等多个方面的问题。这些问题降低了文章的可信度和实用性，并限制了读者对研究结果的理解和应用。</w:t>
      </w:r>
    </w:p>
    <w:p>
      <w:pPr>
        <w:pStyle w:val="Heading1"/>
      </w:pPr>
      <w:bookmarkStart w:id="5" w:name="_Toc5"/>
      <w:r>
        <w:t>Topics for further research:</w:t>
      </w:r>
      <w:bookmarkEnd w:id="5"/>
    </w:p>
    <w:p>
      <w:pPr>
        <w:spacing w:after="0"/>
        <w:numPr>
          <w:ilvl w:val="0"/>
          <w:numId w:val="2"/>
        </w:numPr>
      </w:pPr>
      <w:r>
        <w:rPr/>
        <w:t xml:space="preserve">数据来源和可靠性
</w:t>
      </w:r>
    </w:p>
    <w:p>
      <w:pPr>
        <w:spacing w:after="0"/>
        <w:numPr>
          <w:ilvl w:val="0"/>
          <w:numId w:val="2"/>
        </w:numPr>
      </w:pPr>
      <w:r>
        <w:rPr/>
        <w:t xml:space="preserve">方法选择和优势
</w:t>
      </w:r>
    </w:p>
    <w:p>
      <w:pPr>
        <w:spacing w:after="0"/>
        <w:numPr>
          <w:ilvl w:val="0"/>
          <w:numId w:val="2"/>
        </w:numPr>
      </w:pPr>
      <w:r>
        <w:rPr/>
        <w:t xml:space="preserve">高维数据处理和非正态、非线性数据的解决方案
</w:t>
      </w:r>
    </w:p>
    <w:p>
      <w:pPr>
        <w:spacing w:after="0"/>
        <w:numPr>
          <w:ilvl w:val="0"/>
          <w:numId w:val="2"/>
        </w:numPr>
      </w:pPr>
      <w:r>
        <w:rPr/>
        <w:t xml:space="preserve">结果解释和应用
</w:t>
      </w:r>
    </w:p>
    <w:p>
      <w:pPr>
        <w:spacing w:after="0"/>
        <w:numPr>
          <w:ilvl w:val="0"/>
          <w:numId w:val="2"/>
        </w:numPr>
      </w:pPr>
      <w:r>
        <w:rPr/>
        <w:t xml:space="preserve">空间相关性分析结果和结论
</w:t>
      </w:r>
    </w:p>
    <w:p>
      <w:pPr>
        <w:numPr>
          <w:ilvl w:val="0"/>
          <w:numId w:val="2"/>
        </w:numPr>
      </w:pPr>
      <w:r>
        <w:rPr/>
        <w:t xml:space="preserve">讨论和结论的深入解释和总结</w:t>
      </w:r>
    </w:p>
    <w:p>
      <w:pPr>
        <w:pStyle w:val="Heading1"/>
      </w:pPr>
      <w:bookmarkStart w:id="6" w:name="_Toc6"/>
      <w:r>
        <w:t>Report location:</w:t>
      </w:r>
      <w:bookmarkEnd w:id="6"/>
    </w:p>
    <w:p>
      <w:hyperlink r:id="rId8" w:history="1">
        <w:r>
          <w:rPr>
            <w:color w:val="2980b9"/>
            <w:u w:val="single"/>
          </w:rPr>
          <w:t xml:space="preserve">https://www.fullpicture.app/item/31220a60801dc45fad880e23843f8d9a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BBE0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2210670722005285?via%3Dihub=" TargetMode="External"/><Relationship Id="rId8" Type="http://schemas.openxmlformats.org/officeDocument/2006/relationships/hyperlink" Target="https://www.fullpicture.app/item/31220a60801dc45fad880e23843f8d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2024-01-19T16:50:56+01:00</dcterms:created>
  <dcterms:modified xsi:type="dcterms:W3CDTF">2024-01-19T16:50:56+01:00</dcterms:modified>
</cp:coreProperties>
</file>

<file path=docProps/custom.xml><?xml version="1.0" encoding="utf-8"?>
<Properties xmlns="http://schemas.openxmlformats.org/officeDocument/2006/custom-properties" xmlns:vt="http://schemas.openxmlformats.org/officeDocument/2006/docPropsVTypes"/>
</file>