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Equal Opportunity Objectification? The Sexualization of Men and Women on the Cover of Rolling Stone | SpringerLink</w:t>
      </w:r>
      <w:br/>
      <w:hyperlink r:id="rId7" w:history="1">
        <w:r>
          <w:rPr>
            <w:color w:val="2980b9"/>
            <w:u w:val="single"/>
          </w:rPr>
          <w:t xml:space="preserve">https://link.springer.com/article/10.1007/s12119-011-9093-2</w:t>
        </w:r>
      </w:hyperlink>
    </w:p>
    <w:p>
      <w:pPr>
        <w:pStyle w:val="Heading1"/>
      </w:pPr>
      <w:bookmarkStart w:id="2" w:name="_Toc2"/>
      <w:r>
        <w:t>Article summary:</w:t>
      </w:r>
      <w:bookmarkEnd w:id="2"/>
    </w:p>
    <w:p>
      <w:pPr>
        <w:jc w:val="both"/>
      </w:pPr>
      <w:r>
        <w:rPr/>
        <w:t xml:space="preserve">1. Rolling Stone magazine sexualizes both men and women on its covers.</w:t>
      </w:r>
    </w:p>
    <w:p>
      <w:pPr>
        <w:jc w:val="both"/>
      </w:pPr>
      <w:r>
        <w:rPr/>
        <w:t xml:space="preserve">2. The sexualization of individuals in media can lead to negative effects such as self-objectification and body dissatisfaction.</w:t>
      </w:r>
    </w:p>
    <w:p>
      <w:pPr>
        <w:jc w:val="both"/>
      </w:pPr>
      <w:r>
        <w:rPr/>
        <w:t xml:space="preserve">3. There is a need for more diverse representation in media to combat the harmful effects of objectification.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该文章主要探讨了《滚石》杂志封面上男女性别的性感化现象，并引用了多个相关研究来支持其观点。然而，该文章存在以下问题：</w:t>
      </w:r>
    </w:p>
    <w:p>
      <w:pPr>
        <w:jc w:val="both"/>
      </w:pPr>
      <w:r>
        <w:rPr/>
        <w:t xml:space="preserve"/>
      </w:r>
    </w:p>
    <w:p>
      <w:pPr>
        <w:jc w:val="both"/>
      </w:pPr>
      <w:r>
        <w:rPr/>
        <w:t xml:space="preserve">1.潜在偏见及其来源：该文章只关注了《滚石》杂志封面上的性感化现象，但没有考虑其他媒体或社会文化因素对性别形象的影响。这可能是因为作者本身存在对于《滚石》杂志的偏见或者只是出于篇幅限制而未能全面探讨。</w:t>
      </w:r>
    </w:p>
    <w:p>
      <w:pPr>
        <w:jc w:val="both"/>
      </w:pPr>
      <w:r>
        <w:rPr/>
        <w:t xml:space="preserve"/>
      </w:r>
    </w:p>
    <w:p>
      <w:pPr>
        <w:jc w:val="both"/>
      </w:pPr>
      <w:r>
        <w:rPr/>
        <w:t xml:space="preserve">2.片面报道：该文章只引用了一些支持其观点的研究，但未提及任何反驳或质疑这些研究结果的论文。这可能导致读者对于该问题的认识不够全面。</w:t>
      </w:r>
    </w:p>
    <w:p>
      <w:pPr>
        <w:jc w:val="both"/>
      </w:pPr>
      <w:r>
        <w:rPr/>
        <w:t xml:space="preserve"/>
      </w:r>
    </w:p>
    <w:p>
      <w:pPr>
        <w:jc w:val="both"/>
      </w:pPr>
      <w:r>
        <w:rPr/>
        <w:t xml:space="preserve">3.无根据的主张：该文章中有一些主张并未提供足够证据来支持，例如“男性也受到了性感化现象的影响”，但并未引用任何相关研究来证明这一点。</w:t>
      </w:r>
    </w:p>
    <w:p>
      <w:pPr>
        <w:jc w:val="both"/>
      </w:pPr>
      <w:r>
        <w:rPr/>
        <w:t xml:space="preserve"/>
      </w:r>
    </w:p>
    <w:p>
      <w:pPr>
        <w:jc w:val="both"/>
      </w:pPr>
      <w:r>
        <w:rPr/>
        <w:t xml:space="preserve">4.缺失的考虑点：该文章没有考虑到不同文化、种族、年龄等因素对于性别形象和性感化现象的影响。这可能导致读者对于该问题的认识不够全面。</w:t>
      </w:r>
    </w:p>
    <w:p>
      <w:pPr>
        <w:jc w:val="both"/>
      </w:pPr>
      <w:r>
        <w:rPr/>
        <w:t xml:space="preserve"/>
      </w:r>
    </w:p>
    <w:p>
      <w:pPr>
        <w:jc w:val="both"/>
      </w:pPr>
      <w:r>
        <w:rPr/>
        <w:t xml:space="preserve">5.所提出主张的缺失证据：该文章中有一些主张并未提供足够证据来支持，例如“性感化现象会导致女性自我物化”，但并未引用任何相关研究来证明这一点。</w:t>
      </w:r>
    </w:p>
    <w:p>
      <w:pPr>
        <w:jc w:val="both"/>
      </w:pPr>
      <w:r>
        <w:rPr/>
        <w:t xml:space="preserve"/>
      </w:r>
    </w:p>
    <w:p>
      <w:pPr>
        <w:jc w:val="both"/>
      </w:pPr>
      <w:r>
        <w:rPr/>
        <w:t xml:space="preserve">6.未探索的反驳：该文章没有探讨可能存在的反驳观点或者其他解释性假设。这可能导致读者对于该问题的认识不够全面。</w:t>
      </w:r>
    </w:p>
    <w:p>
      <w:pPr>
        <w:jc w:val="both"/>
      </w:pPr>
      <w:r>
        <w:rPr/>
        <w:t xml:space="preserve"/>
      </w:r>
    </w:p>
    <w:p>
      <w:pPr>
        <w:jc w:val="both"/>
      </w:pPr>
      <w:r>
        <w:rPr/>
        <w:t xml:space="preserve">7.宣传内容：该文章中存在一些宣传内容，例如“我们需要采取行动来消除性别歧视和物化现象”，但并未提供具体可行的解决方案或者实施计划。</w:t>
      </w:r>
    </w:p>
    <w:p>
      <w:pPr>
        <w:jc w:val="both"/>
      </w:pPr>
      <w:r>
        <w:rPr/>
        <w:t xml:space="preserve"/>
      </w:r>
    </w:p>
    <w:p>
      <w:pPr>
        <w:jc w:val="both"/>
      </w:pPr>
      <w:r>
        <w:rPr/>
        <w:t xml:space="preserve">8.偏袒：该文章似乎更关注女性受到的影响，而忽略了男性也可能受到类似影响的可能性。这可能是因为作者本身存在对于女权主义的偏袒或者只是出于篇幅限制而未能全面探讨。</w:t>
      </w:r>
    </w:p>
    <w:p>
      <w:pPr>
        <w:jc w:val="both"/>
      </w:pPr>
      <w:r>
        <w:rPr/>
        <w:t xml:space="preserve"/>
      </w:r>
    </w:p>
    <w:p>
      <w:pPr>
        <w:jc w:val="both"/>
      </w:pPr>
      <w:r>
        <w:rPr/>
        <w:t xml:space="preserve">9.是否注意到可能的风险：该文章没有探讨可能存在的负面影响或者风险，例如过度强调性别形象问题可能导致读者产生焦虑、自卑等心理问题。</w:t>
      </w:r>
    </w:p>
    <w:p>
      <w:pPr>
        <w:jc w:val="both"/>
      </w:pPr>
      <w:r>
        <w:rPr/>
        <w:t xml:space="preserve"/>
      </w:r>
    </w:p>
    <w:p>
      <w:pPr>
        <w:jc w:val="both"/>
      </w:pPr>
      <w:r>
        <w:rPr/>
        <w:t xml:space="preserve">总之，虽然该文章提供了一些有价值的信息和研究结果，但存在一些偏见、片面报道、无根据的主张、缺失的考虑点等问题。读者需要保持批判性思维，不断探索和了解更多相关信息，以形成全面客观的认识。</w:t>
      </w:r>
    </w:p>
    <w:p>
      <w:pPr>
        <w:pStyle w:val="Heading1"/>
      </w:pPr>
      <w:bookmarkStart w:id="5" w:name="_Toc5"/>
      <w:r>
        <w:t>Topics for further research:</w:t>
      </w:r>
      <w:bookmarkEnd w:id="5"/>
    </w:p>
    <w:p>
      <w:pPr>
        <w:spacing w:after="0"/>
        <w:numPr>
          <w:ilvl w:val="0"/>
          <w:numId w:val="2"/>
        </w:numPr>
      </w:pPr>
      <w:r>
        <w:rPr/>
        <w:t xml:space="preserve">Other media or cultural factors influencing gender images
</w:t>
      </w:r>
    </w:p>
    <w:p>
      <w:pPr>
        <w:spacing w:after="0"/>
        <w:numPr>
          <w:ilvl w:val="0"/>
          <w:numId w:val="2"/>
        </w:numPr>
      </w:pPr>
      <w:r>
        <w:rPr/>
        <w:t xml:space="preserve">Lack of discussion on opposing or questioning research
</w:t>
      </w:r>
    </w:p>
    <w:p>
      <w:pPr>
        <w:spacing w:after="0"/>
        <w:numPr>
          <w:ilvl w:val="0"/>
          <w:numId w:val="2"/>
        </w:numPr>
      </w:pPr>
      <w:r>
        <w:rPr/>
        <w:t xml:space="preserve">Claims without sufficient evidence
</w:t>
      </w:r>
    </w:p>
    <w:p>
      <w:pPr>
        <w:spacing w:after="0"/>
        <w:numPr>
          <w:ilvl w:val="0"/>
          <w:numId w:val="2"/>
        </w:numPr>
      </w:pPr>
      <w:r>
        <w:rPr/>
        <w:t xml:space="preserve">Influence of culture</w:t>
      </w:r>
    </w:p>
    <w:p>
      <w:pPr>
        <w:spacing w:after="0"/>
        <w:numPr>
          <w:ilvl w:val="0"/>
          <w:numId w:val="2"/>
        </w:numPr>
      </w:pPr>
      <w:r>
        <w:rPr/>
        <w:t xml:space="preserve">race</w:t>
      </w:r>
    </w:p>
    <w:p>
      <w:pPr>
        <w:spacing w:after="0"/>
        <w:numPr>
          <w:ilvl w:val="0"/>
          <w:numId w:val="2"/>
        </w:numPr>
      </w:pPr>
      <w:r>
        <w:rPr/>
        <w:t xml:space="preserve">age on gender images and sexualization
</w:t>
      </w:r>
    </w:p>
    <w:p>
      <w:pPr>
        <w:spacing w:after="0"/>
        <w:numPr>
          <w:ilvl w:val="0"/>
          <w:numId w:val="2"/>
        </w:numPr>
      </w:pPr>
      <w:r>
        <w:rPr/>
        <w:t xml:space="preserve">Lack of evidence for some claims made
</w:t>
      </w:r>
    </w:p>
    <w:p>
      <w:pPr>
        <w:numPr>
          <w:ilvl w:val="0"/>
          <w:numId w:val="2"/>
        </w:numPr>
      </w:pPr>
      <w:r>
        <w:rPr/>
        <w:t xml:space="preserve">Unexplored counterarguments or alternative hypotheses</w:t>
      </w:r>
    </w:p>
    <w:p>
      <w:pPr>
        <w:pStyle w:val="Heading1"/>
      </w:pPr>
      <w:bookmarkStart w:id="6" w:name="_Toc6"/>
      <w:r>
        <w:t>Report location:</w:t>
      </w:r>
      <w:bookmarkEnd w:id="6"/>
    </w:p>
    <w:p>
      <w:hyperlink r:id="rId8" w:history="1">
        <w:r>
          <w:rPr>
            <w:color w:val="2980b9"/>
            <w:u w:val="single"/>
          </w:rPr>
          <w:t xml:space="preserve">https://www.fullpicture.app/item/30d27263a49bd2ead5792f1d94348048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25E1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119-011-9093-2" TargetMode="External"/><Relationship Id="rId8" Type="http://schemas.openxmlformats.org/officeDocument/2006/relationships/hyperlink" Target="https://www.fullpicture.app/item/30d27263a49bd2ead5792f1d943480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2023-12-14T15:57:30+01:00</dcterms:created>
  <dcterms:modified xsi:type="dcterms:W3CDTF">2023-12-14T15:57:30+01:00</dcterms:modified>
</cp:coreProperties>
</file>

<file path=docProps/custom.xml><?xml version="1.0" encoding="utf-8"?>
<Properties xmlns="http://schemas.openxmlformats.org/officeDocument/2006/custom-properties" xmlns:vt="http://schemas.openxmlformats.org/officeDocument/2006/docPropsVTypes"/>
</file>