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旅游者多感官景观体验与地方认同互动研究 - 中国知网</w:t></w:r><w:br/><w:hyperlink r:id="rId7" w:history="1"><w:r><w:rPr><w:color w:val="2980b9"/><w:u w:val="single"/></w:rPr><w:t xml:space="preserve">https://kns.cnki.net/kcms2/article/abstract?v=3uoqIhG8C475KOm_zrgu4lQARvep2SAkueNJRSNVX-zc5TVHKmDNkuXqhXmJgfRJWhLO3DFURm6iGH-k6uHPoQpesgVxYDZY&uniplatform=NZKPT</w:t></w:r></w:hyperlink></w:p><w:p><w:pPr><w:pStyle w:val="Heading1"/></w:pPr><w:bookmarkStart w:id="2" w:name="_Toc2"/><w:r><w:t>Article summary:</w:t></w:r><w:bookmarkEnd w:id="2"/></w:p><w:p><w:pPr><w:jc w:val="both"/></w:pPr><w:r><w:rPr/><w:t xml:space="preserve">1. 旅游者需要通过多感官体验与旅游目的地景观互动，形成地方认同。</w:t></w:r></w:p><w:p><w:pPr><w:jc w:val="both"/></w:pPr><w:r><w:rPr/><w:t xml:space="preserve">2. 目前对于五种感官的使用和重视存在明显差异，更注重“单一感官”体验。</w:t></w:r></w:p><w:p><w:pPr><w:jc w:val="both"/></w:pPr><w:r><w:rPr/><w:t xml:space="preserve">3. 基于MR模型，构建了感官景观、地方认同和行为意向的概念模型，并提出了研究假设。通过问卷调查和数据分析，探讨了感官景观对旅游行为的影响机制。</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该文章是一篇关于旅游者多感官景观体验与地方认同互动的研究，但其存在一些潜在偏见和不足之处。</w:t></w:r></w:p><w:p><w:pPr><w:jc w:val="both"/></w:pPr><w:r><w:rPr/><w:t xml:space="preserve"></w:t></w:r></w:p><w:p><w:pPr><w:jc w:val="both"/></w:pPr><w:r><w:rPr/><w:t xml:space="preserve">首先，该文章只选择了唐乐园作为案例研究对象，而没有考虑其他旅游景点的情况。这可能导致结论的普适性受到限制。</w:t></w:r></w:p><w:p><w:pPr><w:jc w:val="both"/></w:pPr><w:r><w:rPr/><w:t xml:space="preserve"></w:t></w:r></w:p><w:p><w:pPr><w:jc w:val="both"/></w:pPr><w:r><w:rPr/><w:t xml:space="preserve">其次，该文章提出了一些假设和理论模型，但并未提供充分的证据来支持这些主张。此外，在数据分析中也存在一些缺失和片面的考虑点。</w:t></w:r></w:p><w:p><w:pPr><w:jc w:val="both"/></w:pPr><w:r><w:rPr/><w:t xml:space="preserve"></w:t></w:r></w:p><w:p><w:pPr><w:jc w:val="both"/></w:pPr><w:r><w:rPr/><w:t xml:space="preserve">此外，该文章似乎过于强调了旅游者的感官体验和地方认同对旅游行为的影响，而忽略了其他因素（如经济、文化等）对旅游行为的影响。因此，该文章可能存在一定程度上的偏袒。</w:t></w:r></w:p><w:p><w:pPr><w:jc w:val="both"/></w:pPr><w:r><w:rPr/><w:t xml:space="preserve"></w:t></w:r></w:p><w:p><w:pPr><w:jc w:val="both"/></w:pPr><w:r><w:rPr/><w:t xml:space="preserve">最后，该文章没有平等地呈现双方，并且没有注意到可能存在的风险。例如，在进行问卷调查时可能会出现样本偏差或回答不真实等问题。</w:t></w:r></w:p><w:p><w:pPr><w:jc w:val="both"/></w:pPr><w:r><w:rPr/><w:t xml:space="preserve"></w:t></w:r></w:p><w:p><w:pPr><w:jc w:val="both"/></w:pPr><w:r><w:rPr/><w:t xml:space="preserve">综上所述，尽管该文章提供了有价值的研究思路和初步结论，但仍需要更多证据来支持其主张，并且需要更加全面地考虑各种因素对旅游行为的影响。</w:t></w:r></w:p><w:p><w:pPr><w:pStyle w:val="Heading1"/></w:pPr><w:bookmarkStart w:id="5" w:name="_Toc5"/><w:r><w:t>Topics for further research:</w:t></w:r><w:bookmarkEnd w:id="5"/></w:p><w:p><w:pPr><w:spacing w:after="0"/><w:numPr><w:ilvl w:val="0"/><w:numId w:val="2"/></w:numPr></w:pPr><w:r><w:rPr/><w:t xml:space="preserve">Limitations of case study approach
</w:t></w:r></w:p><w:p><w:pPr><w:spacing w:after="0"/><w:numPr><w:ilvl w:val="0"/><w:numId w:val="2"/></w:numPr></w:pPr><w:r><w:rPr/><w:t xml:space="preserve">Lack of sufficient evidence to support hypotheses and theoretical models
</w:t></w:r></w:p><w:p><w:pPr><w:spacing w:after="0"/><w:numPr><w:ilvl w:val="0"/><w:numId w:val="2"/></w:numPr></w:pPr><w:r><w:rPr/><w:t xml:space="preserve">Missing and one-sided considerations in data analysis
</w:t></w:r></w:p><w:p><w:pPr><w:spacing w:after="0"/><w:numPr><w:ilvl w:val="0"/><w:numId w:val="2"/></w:numPr></w:pPr><w:r><w:rPr/><w:t xml:space="preserve">Overemphasis on sensory experience and local identity</w:t></w:r></w:p><w:p><w:pPr><w:spacing w:after="0"/><w:numPr><w:ilvl w:val="0"/><w:numId w:val="2"/></w:numPr></w:pPr><w:r><w:rPr/><w:t xml:space="preserve">neglecting other factors
</w:t></w:r></w:p><w:p><w:pPr><w:spacing w:after="0"/><w:numPr><w:ilvl w:val="0"/><w:numId w:val="2"/></w:numPr></w:pPr><w:r><w:rPr/><w:t xml:space="preserve">Potential bias in the article
</w:t></w:r></w:p><w:p><w:pPr><w:numPr><w:ilvl w:val="0"/><w:numId w:val="2"/></w:numPr></w:pPr><w:r><w:rPr/><w:t xml:space="preserve">Failure to present both sides equally and recognize potential risks.</w:t></w:r></w:p><w:p><w:pPr><w:pStyle w:val="Heading1"/></w:pPr><w:bookmarkStart w:id="6" w:name="_Toc6"/><w:r><w:t>Report location:</w:t></w:r><w:bookmarkEnd w:id="6"/></w:p><w:p><w:hyperlink r:id="rId8" w:history="1"><w:r><w:rPr><w:color w:val="2980b9"/><w:u w:val="single"/></w:rPr><w:t xml:space="preserve">https://www.fullpicture.app/item/309e4a93a7224a02f19de2603d0ac860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14D4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ueNJRSNVX-zc5TVHKmDNkuXqhXmJgfRJWhLO3DFURm6iGH-k6uHPoQpesgVxYDZY&amp;uniplatform=NZKPT" TargetMode="External"/><Relationship Id="rId8" Type="http://schemas.openxmlformats.org/officeDocument/2006/relationships/hyperlink" Target="https://www.fullpicture.app/item/309e4a93a7224a02f19de2603d0ac8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2023-04-14T05:30:42+02:00</dcterms:created>
  <dcterms:modified xsi:type="dcterms:W3CDTF">2023-04-14T05:30:42+02:00</dcterms:modified>
</cp:coreProperties>
</file>

<file path=docProps/custom.xml><?xml version="1.0" encoding="utf-8"?>
<Properties xmlns="http://schemas.openxmlformats.org/officeDocument/2006/custom-properties" xmlns:vt="http://schemas.openxmlformats.org/officeDocument/2006/docPropsVTypes"/>
</file>