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Tahanice o ukrajinské obilí. Jde o populistickou snahu zalíbit se ‚agrobaronům‘, míní experti | iROZHLAS - spolehlivé zprávy</w:t>
      </w:r>
      <w:br/>
      <w:hyperlink r:id="rId7" w:history="1">
        <w:r>
          <w:rPr>
            <w:color w:val="2980b9"/>
            <w:u w:val="single"/>
          </w:rPr>
          <w:t xml:space="preserve">https://www.irozhlas.cz/zpravy-domov/ukrajinske-obili-produkce-zemedelstvi-dovoz-cena-potravin-cesko-eu_2304210640_aur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Polsko, Maďarsko a Slovensko zakázaly dovoz ukrajinského obilí bez cel, což vyvolalo bouři mezi zemědělci. Česko se k blokádě nepřipojilo, protože ukrajinské obilí představuje pouze malou část české produkce.</w:t>
      </w:r>
    </w:p>
    <w:p>
      <w:pPr>
        <w:jc w:val="both"/>
      </w:pPr>
      <w:r>
        <w:rPr/>
        <w:t xml:space="preserve">2. Zemědělci tvrdí, že levné ukrajinské obilí je nespravedlivou konkurencí a ohrožuje životní prostředí a zdraví obyvatel. Experti však argumentují tím, že zemědělci v Česku nemají nouzi o zisky a cenu stanovuje trh.</w:t>
      </w:r>
    </w:p>
    <w:p>
      <w:pPr>
        <w:jc w:val="both"/>
      </w:pPr>
      <w:r>
        <w:rPr/>
        <w:t xml:space="preserve">3. Existují návrhy na řešení situace, jako je tranzit ukrajinského obilí s jasnou destinací a certifikátem nebo striktní zákaz dovozu obilí upraveného chemikáliemi zakázanými v EU. Opoziční hnutí SPD také odmítá nekontrolovaný dovoz potravin z Ukrajiny kvůli absenci norm a zákazů pesticidů.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zabývá tématem sporu ohledně dovozu ukrajinského obilí a zahrnuje názory různých expertů a politiků. Nicméně, článek je plný předsudků a jednostranného zpravodajství. Například, tvrzení o tom, že zákaz dovozu obilí z Ukrajiny podrývá celkovou pomoc Ukrajině, není podloženo žádnými důkazy. Stejně tak tvrzení o tom, že ukrajinské obilí je levnější kvůli používání nebezpečných chemikálií není podloženo žádnými důkazy a nelze ho považovat za relevantní argument.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obsahuje chybějící body úvahy a neprozkoumané protiargumenty. Například, nebyly zmíněny možné vlivy na místní ekonomiku a zaměstnanost v případě zákazu dovozu obilí z Ukrajiny. Také nebyly prezentovány protiargumenty k tvrzením o nespravedlivé konkurenci pro tuzemské zemědělce.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má tendenci podporovat stanoviska určitých politických stran a skupin, což může vést k zaujatosti a nepřesnosti v prezentaci informací. Je důležité, aby novináři prezentovali obě strany stejně a poskytovali vyvážené a podložené informace pro čtenáře.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Vliv zákazu dovozu obilí z Ukrajiny na místní ekonomiku a zaměstnanost
</w:t>
      </w:r>
    </w:p>
    <w:p>
      <w:pPr>
        <w:spacing w:after="0"/>
        <w:numPr>
          <w:ilvl w:val="0"/>
          <w:numId w:val="2"/>
        </w:numPr>
      </w:pPr>
      <w:r>
        <w:rPr/>
        <w:t xml:space="preserve">Možné důsledky používání chemikálií v ukrajinském zemědělství
</w:t>
      </w:r>
    </w:p>
    <w:p>
      <w:pPr>
        <w:spacing w:after="0"/>
        <w:numPr>
          <w:ilvl w:val="0"/>
          <w:numId w:val="2"/>
        </w:numPr>
      </w:pPr>
      <w:r>
        <w:rPr/>
        <w:t xml:space="preserve">Argumenty pro a proti nespravedlivé konkurenci pro tuzemské zemědělce
</w:t>
      </w:r>
    </w:p>
    <w:p>
      <w:pPr>
        <w:spacing w:after="0"/>
        <w:numPr>
          <w:ilvl w:val="0"/>
          <w:numId w:val="2"/>
        </w:numPr>
      </w:pPr>
      <w:r>
        <w:rPr/>
        <w:t xml:space="preserve">Alternativní zdroje obilí pro zemědělský průmysl
</w:t>
      </w:r>
    </w:p>
    <w:p>
      <w:pPr>
        <w:spacing w:after="0"/>
        <w:numPr>
          <w:ilvl w:val="0"/>
          <w:numId w:val="2"/>
        </w:numPr>
      </w:pPr>
      <w:r>
        <w:rPr/>
        <w:t xml:space="preserve">Vztah mezi politickými stranami a rozhodnutím o zákazu dovozu obilí z Ukrajiny
</w:t>
      </w:r>
    </w:p>
    <w:p>
      <w:pPr>
        <w:numPr>
          <w:ilvl w:val="0"/>
          <w:numId w:val="2"/>
        </w:numPr>
      </w:pPr>
      <w:r>
        <w:rPr/>
        <w:t xml:space="preserve">Důležitost vyváženého a podloženého zpravodajství v médiích.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https://www.fullpicture.app/item/2fff7518636da6688aa600207485f777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A08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rozhlas.cz/zpravy-domov/ukrajinske-obili-produkce-zemedelstvi-dovoz-cena-potravin-cesko-eu_2304210640_aur" TargetMode="External"/><Relationship Id="rId8" Type="http://schemas.openxmlformats.org/officeDocument/2006/relationships/hyperlink" Target="https://www.fullpicture.app/item/2fff7518636da6688aa600207485f7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2023-04-21T13:55:07+02:00</dcterms:created>
  <dcterms:modified xsi:type="dcterms:W3CDTF">2023-04-21T13:55:07+02:00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