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 ANATOMY - Music Tech News, Reviews, Events, Music</w:t>
      </w:r>
      <w:br/>
      <w:hyperlink r:id="rId7" w:history="1">
        <w:r>
          <w:rPr>
            <w:color w:val="2980b9"/>
            <w:u w:val="single"/>
          </w:rPr>
          <w:t xml:space="preserve">https://www.synthanatomy.com/</w:t>
        </w:r>
      </w:hyperlink>
    </w:p>
    <w:p>
      <w:pPr>
        <w:pStyle w:val="Heading1"/>
      </w:pPr>
      <w:bookmarkStart w:id="2" w:name="_Toc2"/>
      <w:r>
        <w:t>Article summary:</w:t>
      </w:r>
      <w:bookmarkEnd w:id="2"/>
    </w:p>
    <w:p>
      <w:pPr>
        <w:jc w:val="both"/>
      </w:pPr>
      <w:r>
        <w:rPr/>
        <w:t xml:space="preserve">1. Korg has released a new update for its drum machine, the Drumlogue 1.1, with new features such as chromatic MIDI recording and latch functions.</w:t>
      </w:r>
    </w:p>
    <w:p>
      <w:pPr>
        <w:jc w:val="both"/>
      </w:pPr>
      <w:r>
        <w:rPr/>
        <w:t xml:space="preserve">2. AudioThing has released its Springs advanced vintage spring reverb as an iOS app and Linux plugin.</w:t>
      </w:r>
    </w:p>
    <w:p>
      <w:pPr>
        <w:jc w:val="both"/>
      </w:pPr>
      <w:r>
        <w:rPr/>
        <w:t xml:space="preserve">3. Superbooth 23 Berlin tickets are now available in presale.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accurate information about music tech news, reviews, events, and music. The article is well-researched and provides detailed information on various topics related to music technology such as drum machines, iOS apps, Eurorack modules, audio &amp; MIDI devices, deals, hardware synthesizers etc. The article also includes links to relevant websites for further reading which adds to its credibility. </w:t>
      </w:r>
    </w:p>
    <w:p>
      <w:pPr>
        <w:jc w:val="both"/>
      </w:pPr>
      <w:r>
        <w:rPr/>
        <w:t xml:space="preserve">The article does not appear to be biased or one-sided in any way; it presents both sides of the argument equally and fairly without any promotional content or partiality towards any particular brand or product. It also mentions potential risks associated with certain products/services which adds to its trustworthiness. </w:t>
      </w:r>
    </w:p>
    <w:p>
      <w:pPr>
        <w:jc w:val="both"/>
      </w:pPr>
      <w:r>
        <w:rPr/>
        <w:t xml:space="preserve">The only potential issue with the article is that it does not explore counterarguments or provide evidence for some of the claims made in the article; however this does not significantly detract from its overall reliability and trustworthiness.</w:t>
      </w:r>
    </w:p>
    <w:p>
      <w:pPr>
        <w:pStyle w:val="Heading1"/>
      </w:pPr>
      <w:bookmarkStart w:id="5" w:name="_Toc5"/>
      <w:r>
        <w:t>Topics for further research:</w:t>
      </w:r>
      <w:bookmarkEnd w:id="5"/>
    </w:p>
    <w:p>
      <w:pPr>
        <w:spacing w:after="0"/>
        <w:numPr>
          <w:ilvl w:val="0"/>
          <w:numId w:val="2"/>
        </w:numPr>
      </w:pPr>
      <w:r>
        <w:rPr/>
        <w:t xml:space="preserve">Music technology trends</w:t>
      </w:r>
    </w:p>
    <w:p>
      <w:pPr>
        <w:spacing w:after="0"/>
        <w:numPr>
          <w:ilvl w:val="0"/>
          <w:numId w:val="2"/>
        </w:numPr>
      </w:pPr>
      <w:r>
        <w:rPr/>
        <w:t xml:space="preserve">Music technology industry</w:t>
      </w:r>
    </w:p>
    <w:p>
      <w:pPr>
        <w:spacing w:after="0"/>
        <w:numPr>
          <w:ilvl w:val="0"/>
          <w:numId w:val="2"/>
        </w:numPr>
      </w:pPr>
      <w:r>
        <w:rPr/>
        <w:t xml:space="preserve">Music technology applications</w:t>
      </w:r>
    </w:p>
    <w:p>
      <w:pPr>
        <w:spacing w:after="0"/>
        <w:numPr>
          <w:ilvl w:val="0"/>
          <w:numId w:val="2"/>
        </w:numPr>
      </w:pPr>
      <w:r>
        <w:rPr/>
        <w:t xml:space="preserve">Music technology products</w:t>
      </w:r>
    </w:p>
    <w:p>
      <w:pPr>
        <w:spacing w:after="0"/>
        <w:numPr>
          <w:ilvl w:val="0"/>
          <w:numId w:val="2"/>
        </w:numPr>
      </w:pPr>
      <w:r>
        <w:rPr/>
        <w:t xml:space="preserve">Music technology reviews</w:t>
      </w:r>
    </w:p>
    <w:p>
      <w:pPr>
        <w:numPr>
          <w:ilvl w:val="0"/>
          <w:numId w:val="2"/>
        </w:numPr>
      </w:pPr>
      <w:r>
        <w:rPr/>
        <w:t xml:space="preserve">Music technology events</w:t>
      </w:r>
    </w:p>
    <w:p>
      <w:pPr>
        <w:pStyle w:val="Heading1"/>
      </w:pPr>
      <w:bookmarkStart w:id="6" w:name="_Toc6"/>
      <w:r>
        <w:t>Report location:</w:t>
      </w:r>
      <w:bookmarkEnd w:id="6"/>
    </w:p>
    <w:p>
      <w:hyperlink r:id="rId8" w:history="1">
        <w:r>
          <w:rPr>
            <w:color w:val="2980b9"/>
            <w:u w:val="single"/>
          </w:rPr>
          <w:t xml:space="preserve">https://www.fullpicture.app/item/2f31308ea43e5a2ab69048d421686628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B15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nthanatomy.com/" TargetMode="External"/><Relationship Id="rId8" Type="http://schemas.openxmlformats.org/officeDocument/2006/relationships/hyperlink" Target="https://www.fullpicture.app/item/2f31308ea43e5a2ab69048d4216866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2023-02-21T12:59:48+01:00</dcterms:created>
  <dcterms:modified xsi:type="dcterms:W3CDTF">2023-02-21T12:59:48+01:00</dcterms:modified>
</cp:coreProperties>
</file>

<file path=docProps/custom.xml><?xml version="1.0" encoding="utf-8"?>
<Properties xmlns="http://schemas.openxmlformats.org/officeDocument/2006/custom-properties" xmlns:vt="http://schemas.openxmlformats.org/officeDocument/2006/docPropsVTypes"/>
</file>