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三偏征_百度百科</w:t>
      </w:r>
      <w:br/>
      <w:hyperlink r:id="rId7" w:history="1">
        <w:r>
          <w:rPr>
            <w:color w:val="2980b9"/>
            <w:u w:val="single"/>
          </w:rPr>
          <w:t xml:space="preserve">https://baike.baidu.com/item/%E4%B8%89%E5%81%8F%E5%BE%81/6469023</w:t>
        </w:r>
      </w:hyperlink>
    </w:p>
    <w:p>
      <w:pPr>
        <w:pStyle w:val="Heading1"/>
      </w:pPr>
      <w:bookmarkStart w:id="2" w:name="_Toc2"/>
      <w:r>
        <w:t>Article summary:</w:t>
      </w:r>
      <w:bookmarkEnd w:id="2"/>
    </w:p>
    <w:p>
      <w:pPr>
        <w:jc w:val="both"/>
      </w:pPr>
      <w:r>
        <w:rPr/>
        <w:t xml:space="preserve">1. 三偏征是指偏瘫、偏身感觉障碍、偏盲等症状的综合表现。</w:t>
      </w:r>
    </w:p>
    <w:p>
      <w:pPr>
        <w:jc w:val="both"/>
      </w:pPr>
      <w:r>
        <w:rPr/>
        <w:t xml:space="preserve">2. 典型症状包括情绪不佳、过度劳累、气候变化等因素引起的发作。</w:t>
      </w:r>
    </w:p>
    <w:p>
      <w:pPr>
        <w:jc w:val="both"/>
      </w:pPr>
      <w:r>
        <w:rPr/>
        <w:t xml:space="preserve">3. 诱因包括情绪不佳、过度劳累、气候变化等多种因素，需要注意避免。</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该文章存在以下问题：</w:t>
      </w:r>
    </w:p>
    <w:p>
      <w:pPr>
        <w:jc w:val="both"/>
      </w:pPr>
      <w:r>
        <w:rPr/>
        <w:t xml:space="preserve"/>
      </w:r>
    </w:p>
    <w:p>
      <w:pPr>
        <w:jc w:val="both"/>
      </w:pPr>
      <w:r>
        <w:rPr/>
        <w:t xml:space="preserve">1. 缺乏概述：文章没有提供关于三偏征的概述，导致读者无法快速了解这一疾病的基本信息。</w:t>
      </w:r>
    </w:p>
    <w:p>
      <w:pPr>
        <w:jc w:val="both"/>
      </w:pPr>
      <w:r>
        <w:rPr/>
        <w:t xml:space="preserve"/>
      </w:r>
    </w:p>
    <w:p>
      <w:pPr>
        <w:jc w:val="both"/>
      </w:pPr>
      <w:r>
        <w:rPr/>
        <w:t xml:space="preserve">2. 来源不明确：文章中提到的资料来源链接指向必应搜索结果，并未提供具体的可信来源，缺乏权威性和可靠性。</w:t>
      </w:r>
    </w:p>
    <w:p>
      <w:pPr>
        <w:jc w:val="both"/>
      </w:pPr>
      <w:r>
        <w:rPr/>
        <w:t xml:space="preserve"/>
      </w:r>
    </w:p>
    <w:p>
      <w:pPr>
        <w:jc w:val="both"/>
      </w:pPr>
      <w:r>
        <w:rPr/>
        <w:t xml:space="preserve">3. 信息不全面：文章只简单列举了三偏征的名称和分类，但并未深入介绍其症状、发病机制、病因和检查方法等内容，缺乏详尽的解释和分析。</w:t>
      </w:r>
    </w:p>
    <w:p>
      <w:pPr>
        <w:jc w:val="both"/>
      </w:pPr>
      <w:r>
        <w:rPr/>
        <w:t xml:space="preserve"/>
      </w:r>
    </w:p>
    <w:p>
      <w:pPr>
        <w:jc w:val="both"/>
      </w:pPr>
      <w:r>
        <w:rPr/>
        <w:t xml:space="preserve">4. 缺乏科学依据：在诱因部分列举了一些可能导致三偏征发作的因素，但并未提供相关研究或医学证据支持这些说法，缺乏科学依据。</w:t>
      </w:r>
    </w:p>
    <w:p>
      <w:pPr>
        <w:jc w:val="both"/>
      </w:pPr>
      <w:r>
        <w:rPr/>
        <w:t xml:space="preserve"/>
      </w:r>
    </w:p>
    <w:p>
      <w:pPr>
        <w:jc w:val="both"/>
      </w:pPr>
      <w:r>
        <w:rPr/>
        <w:t xml:space="preserve">5. 偏见和宣传内容：文章未对可能存在的偏见进行反思和探讨，也没有平等地呈现双方观点，可能存在宣传某种治疗方法或产品的倾向。</w:t>
      </w:r>
    </w:p>
    <w:p>
      <w:pPr>
        <w:jc w:val="both"/>
      </w:pPr>
      <w:r>
        <w:rPr/>
        <w:t xml:space="preserve"/>
      </w:r>
    </w:p>
    <w:p>
      <w:pPr>
        <w:jc w:val="both"/>
      </w:pPr>
      <w:r>
        <w:rPr/>
        <w:t xml:space="preserve">综上所述，该文章需要补充完整、提供可靠来源、深入分析疾病相关内容，并避免偏见和宣传性内容。</w:t>
      </w:r>
    </w:p>
    <w:p>
      <w:pPr>
        <w:pStyle w:val="Heading1"/>
      </w:pPr>
      <w:bookmarkStart w:id="5" w:name="_Toc5"/>
      <w:r>
        <w:t>Topics for further research:</w:t>
      </w:r>
      <w:bookmarkEnd w:id="5"/>
    </w:p>
    <w:p>
      <w:pPr>
        <w:spacing w:after="0"/>
        <w:numPr>
          <w:ilvl w:val="0"/>
          <w:numId w:val="2"/>
        </w:numPr>
      </w:pPr>
      <w:r>
        <w:rPr/>
        <w:t xml:space="preserve">三偏征的症状和表现是什么？
</w:t>
      </w:r>
    </w:p>
    <w:p>
      <w:pPr>
        <w:spacing w:after="0"/>
        <w:numPr>
          <w:ilvl w:val="0"/>
          <w:numId w:val="2"/>
        </w:numPr>
      </w:pPr>
      <w:r>
        <w:rPr/>
        <w:t xml:space="preserve">三偏征的发病机制是怎样的？
</w:t>
      </w:r>
    </w:p>
    <w:p>
      <w:pPr>
        <w:spacing w:after="0"/>
        <w:numPr>
          <w:ilvl w:val="0"/>
          <w:numId w:val="2"/>
        </w:numPr>
      </w:pPr>
      <w:r>
        <w:rPr/>
        <w:t xml:space="preserve">三偏征的病因有哪些？
</w:t>
      </w:r>
    </w:p>
    <w:p>
      <w:pPr>
        <w:spacing w:after="0"/>
        <w:numPr>
          <w:ilvl w:val="0"/>
          <w:numId w:val="2"/>
        </w:numPr>
      </w:pPr>
      <w:r>
        <w:rPr/>
        <w:t xml:space="preserve">如何进行三偏征的检查和诊断？
</w:t>
      </w:r>
    </w:p>
    <w:p>
      <w:pPr>
        <w:spacing w:after="0"/>
        <w:numPr>
          <w:ilvl w:val="0"/>
          <w:numId w:val="2"/>
        </w:numPr>
      </w:pPr>
      <w:r>
        <w:rPr/>
        <w:t xml:space="preserve">三偏征的治疗方法有哪些？
</w:t>
      </w:r>
    </w:p>
    <w:p>
      <w:pPr>
        <w:numPr>
          <w:ilvl w:val="0"/>
          <w:numId w:val="2"/>
        </w:numPr>
      </w:pPr>
      <w:r>
        <w:rPr/>
        <w:t xml:space="preserve">三偏征的预后和并发症是什么？</w:t>
      </w:r>
    </w:p>
    <w:p>
      <w:pPr>
        <w:pStyle w:val="Heading1"/>
      </w:pPr>
      <w:bookmarkStart w:id="6" w:name="_Toc6"/>
      <w:r>
        <w:t>Report location:</w:t>
      </w:r>
      <w:bookmarkEnd w:id="6"/>
    </w:p>
    <w:p>
      <w:hyperlink r:id="rId8" w:history="1">
        <w:r>
          <w:rPr>
            <w:color w:val="2980b9"/>
            <w:u w:val="single"/>
          </w:rPr>
          <w:t xml:space="preserve">https://www.fullpicture.app/item/2ed01349113e30b803203a0c23b3833a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939539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aike.baidu.com/item/%E4%B8%89%E5%81%8F%E5%BE%81/6469023" TargetMode="External"/><Relationship Id="rId8" Type="http://schemas.openxmlformats.org/officeDocument/2006/relationships/hyperlink" Target="https://www.fullpicture.app/item/2ed01349113e30b803203a0c23b3833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2024-04-04T08:40:20+02:00</dcterms:created>
  <dcterms:modified xsi:type="dcterms:W3CDTF">2024-04-04T08:40:20+02:00</dcterms:modified>
</cp:coreProperties>
</file>

<file path=docProps/custom.xml><?xml version="1.0" encoding="utf-8"?>
<Properties xmlns="http://schemas.openxmlformats.org/officeDocument/2006/custom-properties" xmlns:vt="http://schemas.openxmlformats.org/officeDocument/2006/docPropsVTypes"/>
</file>