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Adverse Events and Associated Factors During Intrahospital Transport of Newborn Infants - ScienceDirect</w:t>
      </w:r>
      <w:br/>
      <w:hyperlink r:id="rId7" w:history="1">
        <w:r>
          <w:rPr>
            <w:color w:val="2980b9"/>
            <w:u w:val="single"/>
          </w:rPr>
          <w:t xml:space="preserve">https://www.sciencedirect.com/science/article/pii/S0022347621008593</w:t>
        </w:r>
      </w:hyperlink>
    </w:p>
    <w:p>
      <w:pPr>
        <w:pStyle w:val="Heading1"/>
      </w:pPr>
      <w:bookmarkStart w:id="2" w:name="_Toc2"/>
      <w:r>
        <w:t>Article summary:</w:t>
      </w:r>
      <w:bookmarkEnd w:id="2"/>
    </w:p>
    <w:p>
      <w:pPr>
        <w:jc w:val="both"/>
      </w:pPr>
      <w:r>
        <w:rPr/>
        <w:t xml:space="preserve">1. Adverse events occur during intrahospital transport of newborn infants: The study analyzed data from 990 intrahospital transports in 293 newborn infants and found that adverse events occurred in 25% of the transports. These events were mainly related to cardiovascular and respiratory instability, agitation, and temperature control.</w:t>
      </w:r>
    </w:p>
    <w:p>
      <w:pPr>
        <w:jc w:val="both"/>
      </w:pPr>
      <w:r>
        <w:rPr/>
        <w:t xml:space="preserve"/>
      </w:r>
    </w:p>
    <w:p>
      <w:pPr>
        <w:jc w:val="both"/>
      </w:pPr>
      <w:r>
        <w:rPr/>
        <w:t xml:space="preserve">2. Adverse events were of low-to-moderate severity: Among the adverse events, 21% resulted in no harm, 4% caused mild harm, and 0.4% led to moderate harm. There were no severe or lethal adverse events reported.</w:t>
      </w:r>
    </w:p>
    <w:p>
      <w:pPr>
        <w:jc w:val="both"/>
      </w:pPr>
      <w:r>
        <w:rPr/>
        <w:t xml:space="preserve"/>
      </w:r>
    </w:p>
    <w:p>
      <w:pPr>
        <w:jc w:val="both"/>
      </w:pPr>
      <w:r>
        <w:rPr/>
        <w:t xml:space="preserve">3. Factors associated with adverse events during transport: The study identified several factors that were independently associated with the occurrence of adverse events during intrahospital transport. These factors included the use of hemodynamic support with catecholamines, the presence of a central venous catheter, and a longer duration of transport.</w:t>
      </w:r>
    </w:p>
    <w:p>
      <w:pPr>
        <w:jc w:val="both"/>
      </w:pPr>
      <w:r>
        <w:rPr/>
        <w:t xml:space="preserve"/>
      </w:r>
    </w:p>
    <w:p>
      <w:pPr>
        <w:jc w:val="both"/>
      </w:pPr>
      <w:r>
        <w:rPr/>
        <w:t xml:space="preserve">Overall, this study highlights the importance of considering potential risks and implementing measures to ensure the safety of newborn infants during intrahospital transport. The findings can inform clinical practice, quality improvement initiatives, and the development of guidelines specific to neonatal care.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对于上述文章的详细批判性分析，需要实际阅读和理解文章的内容。由于提供的只是文章标题和一部分摘要，无法对其进行全面的评估。请提供完整的文章内容以便进行更准确和详细的分析。</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Negative effects of excessive social media use
</w:t>
      </w:r>
    </w:p>
    <w:p>
      <w:pPr>
        <w:spacing w:after="0"/>
        <w:numPr>
          <w:ilvl w:val="0"/>
          <w:numId w:val="2"/>
        </w:numPr>
      </w:pPr>
      <w:r>
        <w:rPr/>
        <w:t xml:space="preserve">Comparison of social media use and face-to-face interactions
</w:t>
      </w:r>
    </w:p>
    <w:p>
      <w:pPr>
        <w:spacing w:after="0"/>
        <w:numPr>
          <w:ilvl w:val="0"/>
          <w:numId w:val="2"/>
        </w:numPr>
      </w:pPr>
      <w:r>
        <w:rPr/>
        <w:t xml:space="preserve">The role of social media in promoting unrealistic body standards
</w:t>
      </w:r>
    </w:p>
    <w:p>
      <w:pPr>
        <w:spacing w:after="0"/>
        <w:numPr>
          <w:ilvl w:val="0"/>
          <w:numId w:val="2"/>
        </w:numPr>
      </w:pPr>
      <w:r>
        <w:rPr/>
        <w:t xml:space="preserve">Cyberbullying and its consequences on mental well-being
</w:t>
      </w:r>
    </w:p>
    <w:p>
      <w:pPr>
        <w:numPr>
          <w:ilvl w:val="0"/>
          <w:numId w:val="2"/>
        </w:numPr>
      </w:pPr>
      <w:r>
        <w:rPr/>
        <w:t xml:space="preserve">Strategies to mitigate the negative effects of social media on mental health
通过搜索这些关键短语，用户可以找到相关的研究和文章，以便进行更深入的批判性分析。</w:t>
      </w:r>
    </w:p>
    <w:p>
      <w:pPr>
        <w:pStyle w:val="Heading1"/>
      </w:pPr>
      <w:bookmarkStart w:id="6" w:name="_Toc6"/>
      <w:r>
        <w:t>Report location:</w:t>
      </w:r>
      <w:bookmarkEnd w:id="6"/>
    </w:p>
    <w:p>
      <w:hyperlink r:id="rId8" w:history="1">
        <w:r>
          <w:rPr>
            <w:color w:val="2980b9"/>
            <w:u w:val="single"/>
          </w:rPr>
          <w:t xml:space="preserve">https://www.fullpicture.app/item/2e6afd180a0efb70034fece22aab329a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0D8F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2347621008593" TargetMode="External"/><Relationship Id="rId8" Type="http://schemas.openxmlformats.org/officeDocument/2006/relationships/hyperlink" Target="https://www.fullpicture.app/item/2e6afd180a0efb70034fece22aab32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2024-01-03T07:24:12+01:00</dcterms:created>
  <dcterms:modified xsi:type="dcterms:W3CDTF">2024-01-03T07:24:12+01:00</dcterms:modified>
</cp:coreProperties>
</file>

<file path=docProps/custom.xml><?xml version="1.0" encoding="utf-8"?>
<Properties xmlns="http://schemas.openxmlformats.org/officeDocument/2006/custom-properties" xmlns:vt="http://schemas.openxmlformats.org/officeDocument/2006/docPropsVTypes"/>
</file>