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Measurements based dynamic climate observer - ScienceDirect</w:t>
      </w:r>
      <w:br/>
      <w:hyperlink r:id="rId7" w:history="1">
        <w:r>
          <w:rPr>
            <w:color w:val="2980b9"/>
            <w:u w:val="single"/>
          </w:rPr>
          <w:t xml:space="preserve">https://www.sciencedirect.com/science/article/pii/S0038092X08000510</w:t>
        </w:r>
      </w:hyperlink>
    </w:p>
    <w:p>
      <w:pPr>
        <w:pStyle w:val="Heading1"/>
      </w:pPr>
      <w:bookmarkStart w:id="2" w:name="_Toc2"/>
      <w:r>
        <w:t>Article summary:</w:t>
      </w:r>
      <w:bookmarkEnd w:id="2"/>
    </w:p>
    <w:p>
      <w:pPr>
        <w:jc w:val="both"/>
      </w:pPr>
      <w:r>
        <w:rPr/>
        <w:t xml:space="preserve">1. The article discusses the importance of accurate prediction of climatic parameters for solar energy applications.</w:t>
      </w:r>
    </w:p>
    <w:p>
      <w:pPr>
        <w:jc w:val="both"/>
      </w:pPr>
      <w:r>
        <w:rPr/>
        <w:t xml:space="preserve">2. Different models have been proposed to predict climatic parameters, including simplified solar radiation models, empirical models, and measurements based models.</w:t>
      </w:r>
    </w:p>
    <w:p>
      <w:pPr>
        <w:jc w:val="both"/>
      </w:pPr>
      <w:r>
        <w:rPr/>
        <w:t xml:space="preserve">3. The article introduces a dynamic climate observer approach that includes medium term and short term predictions of solar radiation and ambient temperature.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对于上述文章，以下是一些批判性分析的观点：</w:t>
      </w:r>
    </w:p>
    <w:p>
      <w:pPr>
        <w:jc w:val="both"/>
      </w:pPr>
      <w:r>
        <w:rPr/>
        <w:t xml:space="preserve"/>
      </w:r>
    </w:p>
    <w:p>
      <w:pPr>
        <w:jc w:val="both"/>
      </w:pPr>
      <w:r>
        <w:rPr/>
        <w:t xml:space="preserve">1. 偏见及来源：文章中提到了多种预测气候参数的模型和方法，但没有提及其他可能存在的模型或方法。这可能导致读者认为所介绍的方法是唯一可行的选择，而忽略了其他潜在的方法。</w:t>
      </w:r>
    </w:p>
    <w:p>
      <w:pPr>
        <w:jc w:val="both"/>
      </w:pPr>
      <w:r>
        <w:rPr/>
        <w:t xml:space="preserve"/>
      </w:r>
    </w:p>
    <w:p>
      <w:pPr>
        <w:jc w:val="both"/>
      </w:pPr>
      <w:r>
        <w:rPr/>
        <w:t xml:space="preserve">2. 片面报道：文章主要关注太阳辐射和环境温度对太阳能发电系统行为的影响，但没有考虑其他可能影响系统性能的因素，如风速、湿度等。这种片面报道可能导致读者对系统性能有误解。</w:t>
      </w:r>
    </w:p>
    <w:p>
      <w:pPr>
        <w:jc w:val="both"/>
      </w:pPr>
      <w:r>
        <w:rPr/>
        <w:t xml:space="preserve"/>
      </w:r>
    </w:p>
    <w:p>
      <w:pPr>
        <w:jc w:val="both"/>
      </w:pPr>
      <w:r>
        <w:rPr/>
        <w:t xml:space="preserve">3. 无根据的主张：文章声称所提出的模型可以实时预测太阳能发电系统的能量供应情况，但没有提供足够的证据来支持这一主张。缺乏实际数据或案例研究来验证该模型在实际应用中的准确性。</w:t>
      </w:r>
    </w:p>
    <w:p>
      <w:pPr>
        <w:jc w:val="both"/>
      </w:pPr>
      <w:r>
        <w:rPr/>
        <w:t xml:space="preserve"/>
      </w:r>
    </w:p>
    <w:p>
      <w:pPr>
        <w:jc w:val="both"/>
      </w:pPr>
      <w:r>
        <w:rPr/>
        <w:t xml:space="preserve">4. 缺失的考虑点：文章未考虑天气突变对气候参数预测准确性的影响。由于气候参数是随机信号，突发天气变化可能导致预测结果不准确。这个问题在文章中没有得到充分讨论。</w:t>
      </w:r>
    </w:p>
    <w:p>
      <w:pPr>
        <w:jc w:val="both"/>
      </w:pPr>
      <w:r>
        <w:rPr/>
        <w:t xml:space="preserve"/>
      </w:r>
    </w:p>
    <w:p>
      <w:pPr>
        <w:jc w:val="both"/>
      </w:pPr>
      <w:r>
        <w:rPr/>
        <w:t xml:space="preserve">5. 所提出主张的缺失证据：文章提到开发的模型已经通过对比实际数据进行测试和验证，但没有提供具体的测试结果或验证方法。这使得读者无法评估该模型的准确性和可靠性。</w:t>
      </w:r>
    </w:p>
    <w:p>
      <w:pPr>
        <w:jc w:val="both"/>
      </w:pPr>
      <w:r>
        <w:rPr/>
        <w:t xml:space="preserve"/>
      </w:r>
    </w:p>
    <w:p>
      <w:pPr>
        <w:jc w:val="both"/>
      </w:pPr>
      <w:r>
        <w:rPr/>
        <w:t xml:space="preserve">6. 未探索的反驳：文章没有探讨其他可能存在的观点或方法来反驳所提出的模型。这种单方面的呈现可能导致读者对该模型的有效性产生怀疑。</w:t>
      </w:r>
    </w:p>
    <w:p>
      <w:pPr>
        <w:jc w:val="both"/>
      </w:pPr>
      <w:r>
        <w:rPr/>
        <w:t xml:space="preserve"/>
      </w:r>
    </w:p>
    <w:p>
      <w:pPr>
        <w:jc w:val="both"/>
      </w:pPr>
      <w:r>
        <w:rPr/>
        <w:t xml:space="preserve">7. 宣传内容：文章中使用了一些宣传性语言，如“精确预测”、“真实时间预测”等，但没有提供足够的证据来支持这些宣传性主张。这可能误导读者对该模型的期望。</w:t>
      </w:r>
    </w:p>
    <w:p>
      <w:pPr>
        <w:jc w:val="both"/>
      </w:pPr>
      <w:r>
        <w:rPr/>
        <w:t xml:space="preserve"/>
      </w:r>
    </w:p>
    <w:p>
      <w:pPr>
        <w:jc w:val="both"/>
      </w:pPr>
      <w:r>
        <w:rPr/>
        <w:t xml:space="preserve">总体而言，上述文章存在一些潜在偏见、片面报道、无根据的主张和缺失考虑点。为了增加其可信度和说服力，需要更全面地讨论不同观点和方法，并提供充分的证据来支持所提出的主张。</w:t>
      </w:r>
    </w:p>
    <w:p>
      <w:pPr>
        <w:pStyle w:val="Heading1"/>
      </w:pPr>
      <w:bookmarkStart w:id="5" w:name="_Toc5"/>
      <w:r>
        <w:t>Topics for further research:</w:t>
      </w:r>
      <w:bookmarkEnd w:id="5"/>
    </w:p>
    <w:p>
      <w:pPr>
        <w:spacing w:after="0"/>
        <w:numPr>
          <w:ilvl w:val="0"/>
          <w:numId w:val="2"/>
        </w:numPr>
      </w:pPr>
      <w:r>
        <w:rPr/>
        <w:t xml:space="preserve">其他预测气候参数的模型和方法
</w:t>
      </w:r>
    </w:p>
    <w:p>
      <w:pPr>
        <w:spacing w:after="0"/>
        <w:numPr>
          <w:ilvl w:val="0"/>
          <w:numId w:val="2"/>
        </w:numPr>
      </w:pPr>
      <w:r>
        <w:rPr/>
        <w:t xml:space="preserve">其他可能影响太阳能发电系统性能的因素
</w:t>
      </w:r>
    </w:p>
    <w:p>
      <w:pPr>
        <w:spacing w:after="0"/>
        <w:numPr>
          <w:ilvl w:val="0"/>
          <w:numId w:val="2"/>
        </w:numPr>
      </w:pPr>
      <w:r>
        <w:rPr/>
        <w:t xml:space="preserve">实际数据或案例研究来验证模型的准确性
</w:t>
      </w:r>
    </w:p>
    <w:p>
      <w:pPr>
        <w:spacing w:after="0"/>
        <w:numPr>
          <w:ilvl w:val="0"/>
          <w:numId w:val="2"/>
        </w:numPr>
      </w:pPr>
      <w:r>
        <w:rPr/>
        <w:t xml:space="preserve">天气突变对气候参数预测准确性的影响
</w:t>
      </w:r>
    </w:p>
    <w:p>
      <w:pPr>
        <w:spacing w:after="0"/>
        <w:numPr>
          <w:ilvl w:val="0"/>
          <w:numId w:val="2"/>
        </w:numPr>
      </w:pPr>
      <w:r>
        <w:rPr/>
        <w:t xml:space="preserve">具体的测试结果或验证方法
</w:t>
      </w:r>
    </w:p>
    <w:p>
      <w:pPr>
        <w:numPr>
          <w:ilvl w:val="0"/>
          <w:numId w:val="2"/>
        </w:numPr>
      </w:pPr>
      <w:r>
        <w:rPr/>
        <w:t xml:space="preserve">其他观点或方法来反驳所提出的模型</w:t>
      </w:r>
    </w:p>
    <w:p>
      <w:pPr>
        <w:pStyle w:val="Heading1"/>
      </w:pPr>
      <w:bookmarkStart w:id="6" w:name="_Toc6"/>
      <w:r>
        <w:t>Report location:</w:t>
      </w:r>
      <w:bookmarkEnd w:id="6"/>
    </w:p>
    <w:p>
      <w:hyperlink r:id="rId8" w:history="1">
        <w:r>
          <w:rPr>
            <w:color w:val="2980b9"/>
            <w:u w:val="single"/>
          </w:rPr>
          <w:t xml:space="preserve">https://www.fullpicture.app/item/2dc373b514b579689a1a74b6d33da59c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D3DB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8092X08000510" TargetMode="External"/><Relationship Id="rId8" Type="http://schemas.openxmlformats.org/officeDocument/2006/relationships/hyperlink" Target="https://www.fullpicture.app/item/2dc373b514b579689a1a74b6d33da5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2024-02-17T02:21:38+01:00</dcterms:created>
  <dcterms:modified xsi:type="dcterms:W3CDTF">2024-02-17T02:21:38+01:00</dcterms:modified>
</cp:coreProperties>
</file>

<file path=docProps/custom.xml><?xml version="1.0" encoding="utf-8"?>
<Properties xmlns="http://schemas.openxmlformats.org/officeDocument/2006/custom-properties" xmlns:vt="http://schemas.openxmlformats.org/officeDocument/2006/docPropsVTypes"/>
</file>