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PM words one week on from the start of Hamas terrorist attacks | The Jewish Weekly</w:t>
      </w:r>
      <w:br/>
      <w:hyperlink r:id="rId7" w:history="1">
        <w:r>
          <w:rPr>
            <w:color w:val="2980b9"/>
            <w:u w:val="single"/>
          </w:rPr>
          <w:t xml:space="preserve">https://thejewishweekly.com/pm-words-one-week-on-from-the-start-of-hamas-terrorist-attacks/</w:t>
        </w:r>
      </w:hyperlink>
    </w:p>
    <w:p>
      <w:pPr>
        <w:pStyle w:val="Heading1"/>
      </w:pPr>
      <w:bookmarkStart w:id="2" w:name="_Toc2"/>
      <w:r>
        <w:t>Article summary:</w:t>
      </w:r>
      <w:bookmarkEnd w:id="2"/>
    </w:p>
    <w:p>
      <w:pPr>
        <w:jc w:val="both"/>
      </w:pPr>
      <w:r>
        <w:rPr/>
        <w:t xml:space="preserve">1. Prime Minister Rishi Sunak expresses his condolences and solidarity with Israel following the Hamas terrorist attacks.</w:t>
      </w:r>
    </w:p>
    <w:p>
      <w:pPr>
        <w:jc w:val="both"/>
      </w:pPr>
      <w:r>
        <w:rPr/>
        <w:t xml:space="preserve">2. He condemns the acts of terrorism as pure evil and affirms Israel's right to defend itself.</w:t>
      </w:r>
    </w:p>
    <w:p>
      <w:pPr>
        <w:jc w:val="both"/>
      </w:pPr>
      <w:r>
        <w:rPr/>
        <w:t xml:space="preserve">3. Sunak acknowledges the concerns of the Jewish community in the UK and promises to protect them from antisemitism and any threats they may face.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"PM words one week on from the start of Hamas terrorist attacks" published in The Jewish Weekly presents a statement by Prime Minister Rishi Sunak regarding the recent Hamas attacks in Israel. While the article aims to convey support for Israel and the Jewish community, it exhibits several potential biases and shortcomings.</w:t>
      </w:r>
    </w:p>
    <w:p>
      <w:pPr>
        <w:jc w:val="both"/>
      </w:pPr>
      <w:r>
        <w:rPr/>
        <w:t xml:space="preserve"/>
      </w:r>
    </w:p>
    <w:p>
      <w:pPr>
        <w:jc w:val="both"/>
      </w:pPr>
      <w:r>
        <w:rPr/>
        <w:t xml:space="preserve">Firstly, the article portrays the attacks as an act of "pure evil," using emotive language that may influence readers' perceptions without providing a balanced analysis of the conflict. By labeling Hamas as terrorists without delving into the underlying political context or grievances, the article fails to provide a comprehensive understanding of the situation.</w:t>
      </w:r>
    </w:p>
    <w:p>
      <w:pPr>
        <w:jc w:val="both"/>
      </w:pPr>
      <w:r>
        <w:rPr/>
        <w:t xml:space="preserve"/>
      </w:r>
    </w:p>
    <w:p>
      <w:pPr>
        <w:jc w:val="both"/>
      </w:pPr>
      <w:r>
        <w:rPr/>
        <w:t xml:space="preserve">Furthermore, while acknowledging British citizens among the victims, the article does not mention any Palestinian casualties or suffering. This one-sided reporting neglects to address the broader impact of violence on both sides and undermines a nuanced understanding of the conflict.</w:t>
      </w:r>
    </w:p>
    <w:p>
      <w:pPr>
        <w:jc w:val="both"/>
      </w:pPr>
      <w:r>
        <w:rPr/>
        <w:t xml:space="preserve"/>
      </w:r>
    </w:p>
    <w:p>
      <w:pPr>
        <w:jc w:val="both"/>
      </w:pPr>
      <w:r>
        <w:rPr/>
        <w:t xml:space="preserve">The article also highlights instances of antisemitism and intimidation faced by Jewish communities but fails to explore any potential reasons behind these actions. By not addressing possible underlying causes or examining counterarguments, it presents a limited perspective that may hinder constructive dialogue and solutions.</w:t>
      </w:r>
    </w:p>
    <w:p>
      <w:pPr>
        <w:jc w:val="both"/>
      </w:pPr>
      <w:r>
        <w:rPr/>
        <w:t xml:space="preserve"/>
      </w:r>
    </w:p>
    <w:p>
      <w:pPr>
        <w:jc w:val="both"/>
      </w:pPr>
      <w:r>
        <w:rPr/>
        <w:t xml:space="preserve">Additionally, there is no evidence provided to support claims made about attempts to stir up tensions or specific instances of antisemitism online or on British streets. Without substantiating these claims, readers are left with unsupported assertions that could potentially perpetuate fear and division.</w:t>
      </w:r>
    </w:p>
    <w:p>
      <w:pPr>
        <w:jc w:val="both"/>
      </w:pPr>
      <w:r>
        <w:rPr/>
        <w:t xml:space="preserve"/>
      </w:r>
    </w:p>
    <w:p>
      <w:pPr>
        <w:jc w:val="both"/>
      </w:pPr>
      <w:r>
        <w:rPr/>
        <w:t xml:space="preserve">Moreover, while expressing unwavering support for Israel and British Jews, there is no mention of any efforts towards promoting peace or advocating for a diplomatic resolution to the conflict. This omission suggests a lack of consideration for alternative perspectives and approaches.</w:t>
      </w:r>
    </w:p>
    <w:p>
      <w:pPr>
        <w:jc w:val="both"/>
      </w:pPr>
      <w:r>
        <w:rPr/>
        <w:t xml:space="preserve"/>
      </w:r>
    </w:p>
    <w:p>
      <w:pPr>
        <w:jc w:val="both"/>
      </w:pPr>
      <w:r>
        <w:rPr/>
        <w:t xml:space="preserve">The article also lacks diversity in sources by solely relying on Prime Minister Rishi Sunak's statement. Including additional viewpoints from experts or representatives from different communities would have provided a more comprehensive analysis.</w:t>
      </w:r>
    </w:p>
    <w:p>
      <w:pPr>
        <w:jc w:val="both"/>
      </w:pPr>
      <w:r>
        <w:rPr/>
        <w:t xml:space="preserve"/>
      </w:r>
    </w:p>
    <w:p>
      <w:pPr>
        <w:jc w:val="both"/>
      </w:pPr>
      <w:r>
        <w:rPr/>
        <w:t xml:space="preserve">In terms of promotional content, Prime Minister Sunak's statement is presented uncritically without any critical analysis or questioning. This approach undermines the journalistic integrity of the article and raises questions about its impartiality.</w:t>
      </w:r>
    </w:p>
    <w:p>
      <w:pPr>
        <w:jc w:val="both"/>
      </w:pPr>
      <w:r>
        <w:rPr/>
        <w:t xml:space="preserve"/>
      </w:r>
    </w:p>
    <w:p>
      <w:pPr>
        <w:jc w:val="both"/>
      </w:pPr>
      <w:r>
        <w:rPr/>
        <w:t xml:space="preserve">Overall, the article exhibits biases through one-sided reporting, unsupported claims, missing points of consideration, and a lack of evidence. It fails to present a balanced analysis of the conflict and neglects to explore alternative perspectives or potential solutions.</w:t>
      </w:r>
    </w:p>
    <w:p>
      <w:pPr>
        <w:pStyle w:val="Heading1"/>
      </w:pPr>
      <w:bookmarkStart w:id="5" w:name="_Toc5"/>
      <w:r>
        <w:t>Topics for further research:</w:t>
      </w:r>
      <w:bookmarkEnd w:id="5"/>
    </w:p>
    <w:p>
      <w:pPr>
        <w:spacing w:after="0"/>
        <w:numPr>
          <w:ilvl w:val="0"/>
          <w:numId w:val="2"/>
        </w:numPr>
      </w:pPr>
      <w:r>
        <w:rPr/>
        <w:t xml:space="preserve">Palestinian casualties and suffering in recent Hamas attacks
</w:t>
      </w:r>
    </w:p>
    <w:p>
      <w:pPr>
        <w:spacing w:after="0"/>
        <w:numPr>
          <w:ilvl w:val="0"/>
          <w:numId w:val="2"/>
        </w:numPr>
      </w:pPr>
      <w:r>
        <w:rPr/>
        <w:t xml:space="preserve">Political context and grievances behind Hamas attacks in Israel
</w:t>
      </w:r>
    </w:p>
    <w:p>
      <w:pPr>
        <w:spacing w:after="0"/>
        <w:numPr>
          <w:ilvl w:val="0"/>
          <w:numId w:val="2"/>
        </w:numPr>
      </w:pPr>
      <w:r>
        <w:rPr/>
        <w:t xml:space="preserve">Counterarguments to claims of antisemitism and intimidation faced by Jewish communities
</w:t>
      </w:r>
    </w:p>
    <w:p>
      <w:pPr>
        <w:spacing w:after="0"/>
        <w:numPr>
          <w:ilvl w:val="0"/>
          <w:numId w:val="2"/>
        </w:numPr>
      </w:pPr>
      <w:r>
        <w:rPr/>
        <w:t xml:space="preserve">Evidence of attempts to stir up tensions and instances of antisemitism online and on British streets
</w:t>
      </w:r>
    </w:p>
    <w:p>
      <w:pPr>
        <w:spacing w:after="0"/>
        <w:numPr>
          <w:ilvl w:val="0"/>
          <w:numId w:val="2"/>
        </w:numPr>
      </w:pPr>
      <w:r>
        <w:rPr/>
        <w:t xml:space="preserve">Efforts towards promoting peace and diplomatic resolution to the Israel-Palestine conflict
</w:t>
      </w:r>
    </w:p>
    <w:p>
      <w:pPr>
        <w:numPr>
          <w:ilvl w:val="0"/>
          <w:numId w:val="2"/>
        </w:numPr>
      </w:pPr>
      <w:r>
        <w:rPr/>
        <w:t xml:space="preserve">Alternative perspectives on the recent Hamas attacks in Israel</w:t>
      </w:r>
    </w:p>
    <w:p>
      <w:pPr>
        <w:pStyle w:val="Heading1"/>
      </w:pPr>
      <w:bookmarkStart w:id="6" w:name="_Toc6"/>
      <w:r>
        <w:t>Report location:</w:t>
      </w:r>
      <w:bookmarkEnd w:id="6"/>
    </w:p>
    <w:p>
      <w:hyperlink r:id="rId8" w:history="1">
        <w:r>
          <w:rPr>
            <w:color w:val="2980b9"/>
            <w:u w:val="single"/>
          </w:rPr>
          <w:t xml:space="preserve">https://www.fullpicture.app/item/2d3df0d4d18f53c2611e956c20db31ac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B4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pm-words-one-week-on-from-the-start-of-hamas-terrorist-attacks/" TargetMode="External"/><Relationship Id="rId8" Type="http://schemas.openxmlformats.org/officeDocument/2006/relationships/hyperlink" Target="https://www.fullpicture.app/item/2d3df0d4d18f53c2611e956c20db31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2024-03-07T04:37:55+01:00</dcterms:created>
  <dcterms:modified xsi:type="dcterms:W3CDTF">2024-03-07T04:37:55+01:00</dcterms:modified>
</cp:coreProperties>
</file>

<file path=docProps/custom.xml><?xml version="1.0" encoding="utf-8"?>
<Properties xmlns="http://schemas.openxmlformats.org/officeDocument/2006/custom-properties" xmlns:vt="http://schemas.openxmlformats.org/officeDocument/2006/docPropsVTypes"/>
</file>