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of Multi-Effect Evaporation desalination plants - ScienceDirect</w:t>
      </w:r>
      <w:br/>
      <w:hyperlink r:id="rId7" w:history="1">
        <w:r>
          <w:rPr>
            <w:color w:val="2980b9"/>
            <w:u w:val="single"/>
          </w:rPr>
          <w:t xml:space="preserve">https://www.sciencedirect.com/science/article/pii/S0011916412005905</w:t>
        </w:r>
      </w:hyperlink>
    </w:p>
    <w:p>
      <w:pPr>
        <w:pStyle w:val="Heading1"/>
      </w:pPr>
      <w:bookmarkStart w:id="2" w:name="_Toc2"/>
      <w:r>
        <w:t>Article summary:</w:t>
      </w:r>
      <w:bookmarkEnd w:id="2"/>
    </w:p>
    <w:p>
      <w:pPr>
        <w:jc w:val="both"/>
      </w:pPr>
      <w:r>
        <w:rPr/>
        <w:t xml:space="preserve">1. The article discusses the optimization of Multi-Effect Evaporation (MEE) desalination plants, which play a crucial role in providing fresh water globally.</w:t>
      </w:r>
    </w:p>
    <w:p>
      <w:pPr>
        <w:jc w:val="both"/>
      </w:pPr>
      <w:r>
        <w:rPr/>
        <w:t xml:space="preserve">2. Various mathematical models and simulation tools have been developed to optimize MEE systems, considering factors such as heat transfer, energy sources, and operating conditions.</w:t>
      </w:r>
    </w:p>
    <w:p>
      <w:pPr>
        <w:jc w:val="both"/>
      </w:pPr>
      <w:r>
        <w:rPr/>
        <w:t xml:space="preserve">3. The paper presents a novel approach to simultaneously optimize stream flow-patterns, effect sizes, and operating conditions of MEE units using advanced mathematical programming tools like GAMS.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"Optimization of Multi-Effect Evaporation desalination plants" provides a comprehensive overview of the modeling, simulation, and optimization of Multi-Effect Evaporation (MEE) desalination systems. It discusses various studies and research efforts in this field, highlighting the importance of improving system efficiency and reducing water production costs. The article covers a range of topics including mathematical modeling, parametric optimization, thermoeconomic analysis, and comparison of different MEE configurations.</w:t>
      </w:r>
    </w:p>
    <w:p>
      <w:pPr>
        <w:jc w:val="both"/>
      </w:pPr>
      <w:r>
        <w:rPr/>
        <w:t xml:space="preserve"/>
      </w:r>
    </w:p>
    <w:p>
      <w:pPr>
        <w:jc w:val="both"/>
      </w:pPr>
      <w:r>
        <w:rPr/>
        <w:t xml:space="preserve">One potential bias in the article is the focus on positive outcomes and successful applications of optimization techniques in MEE systems. While it is important to highlight achievements in this field, it is also crucial to acknowledge challenges, limitations, and areas for improvement. The article could benefit from discussing potential risks or drawbacks associated with optimization strategies, such as increased complexity, cost implications, or environmental impacts.</w:t>
      </w:r>
    </w:p>
    <w:p>
      <w:pPr>
        <w:jc w:val="both"/>
      </w:pPr>
      <w:r>
        <w:rPr/>
        <w:t xml:space="preserve"/>
      </w:r>
    </w:p>
    <w:p>
      <w:pPr>
        <w:jc w:val="both"/>
      </w:pPr>
      <w:r>
        <w:rPr/>
        <w:t xml:space="preserve">Additionally, the article may be perceived as one-sided in its reporting by primarily emphasizing the benefits and successes of mathematical programming tools in optimizing MEE systems. It would be valuable to include a more balanced discussion that considers alternative approaches or perspectives on system optimization. This could involve exploring potential counterarguments or limitations of mathematical models in predicting real-world performance.</w:t>
      </w:r>
    </w:p>
    <w:p>
      <w:pPr>
        <w:jc w:val="both"/>
      </w:pPr>
      <w:r>
        <w:rPr/>
        <w:t xml:space="preserve"/>
      </w:r>
    </w:p>
    <w:p>
      <w:pPr>
        <w:jc w:val="both"/>
      </w:pPr>
      <w:r>
        <w:rPr/>
        <w:t xml:space="preserve">Furthermore, the article lacks detailed evidence or data to support some of the claims made regarding the effectiveness of optimization techniques in improving MEE system performance. Providing more specific examples or case studies demonstrating successful application of these methods would enhance the credibility and reliability of the information presented.</w:t>
      </w:r>
    </w:p>
    <w:p>
      <w:pPr>
        <w:jc w:val="both"/>
      </w:pPr>
      <w:r>
        <w:rPr/>
        <w:t xml:space="preserve"/>
      </w:r>
    </w:p>
    <w:p>
      <w:pPr>
        <w:jc w:val="both"/>
      </w:pPr>
      <w:r>
        <w:rPr/>
        <w:t xml:space="preserve">Moreover, there is limited discussion on potential biases or sources of error in the modeling and simulation processes used for optimizing MEE systems. Addressing these issues would help readers better understand the uncertainties and limitations associated with using mathematical programming tools for complex engineering systems.</w:t>
      </w:r>
    </w:p>
    <w:p>
      <w:pPr>
        <w:jc w:val="both"/>
      </w:pPr>
      <w:r>
        <w:rPr/>
        <w:t xml:space="preserve"/>
      </w:r>
    </w:p>
    <w:p>
      <w:pPr>
        <w:jc w:val="both"/>
      </w:pPr>
      <w:r>
        <w:rPr/>
        <w:t xml:space="preserve">Overall, while the article offers valuable insights into the optimization of MEE desalination plants, there are opportunities for further exploration of potential biases, unsupported claims, missing evidence, unexplored counterarguments, and considerations for presenting a more balanced perspective on system optimization. By addressing these aspects, the article could provide a more comprehensive and nuanced analysis of this important topic.</w:t>
      </w:r>
    </w:p>
    <w:p>
      <w:pPr>
        <w:pStyle w:val="Heading1"/>
      </w:pPr>
      <w:bookmarkStart w:id="5" w:name="_Toc5"/>
      <w:r>
        <w:t>Topics for further research:</w:t>
      </w:r>
      <w:bookmarkEnd w:id="5"/>
    </w:p>
    <w:p>
      <w:pPr>
        <w:spacing w:after="0"/>
        <w:numPr>
          <w:ilvl w:val="0"/>
          <w:numId w:val="2"/>
        </w:numPr>
      </w:pPr>
      <w:r>
        <w:rPr/>
        <w:t xml:space="preserve">Limitations of mathematical modeling in desalination plant optimization
</w:t>
      </w:r>
    </w:p>
    <w:p>
      <w:pPr>
        <w:spacing w:after="0"/>
        <w:numPr>
          <w:ilvl w:val="0"/>
          <w:numId w:val="2"/>
        </w:numPr>
      </w:pPr>
      <w:r>
        <w:rPr/>
        <w:t xml:space="preserve">Environmental impacts of Multi-Effect Evaporation desalination systems
</w:t>
      </w:r>
    </w:p>
    <w:p>
      <w:pPr>
        <w:spacing w:after="0"/>
        <w:numPr>
          <w:ilvl w:val="0"/>
          <w:numId w:val="2"/>
        </w:numPr>
      </w:pPr>
      <w:r>
        <w:rPr/>
        <w:t xml:space="preserve">Challenges in implementing optimization strategies in MEE plants
</w:t>
      </w:r>
    </w:p>
    <w:p>
      <w:pPr>
        <w:spacing w:after="0"/>
        <w:numPr>
          <w:ilvl w:val="0"/>
          <w:numId w:val="2"/>
        </w:numPr>
      </w:pPr>
      <w:r>
        <w:rPr/>
        <w:t xml:space="preserve">Alternatives to mathematical programming for optimizing desalination systems
</w:t>
      </w:r>
    </w:p>
    <w:p>
      <w:pPr>
        <w:spacing w:after="0"/>
        <w:numPr>
          <w:ilvl w:val="0"/>
          <w:numId w:val="2"/>
        </w:numPr>
      </w:pPr>
      <w:r>
        <w:rPr/>
        <w:t xml:space="preserve">Case studies on the application of optimization techniques in MEE desalination plants
</w:t>
      </w:r>
    </w:p>
    <w:p>
      <w:pPr>
        <w:numPr>
          <w:ilvl w:val="0"/>
          <w:numId w:val="2"/>
        </w:numPr>
      </w:pPr>
      <w:r>
        <w:rPr/>
        <w:t xml:space="preserve">Uncertainties in modeling and simulation of Multi-Effect Evaporation systems</w:t>
      </w:r>
    </w:p>
    <w:p>
      <w:pPr>
        <w:pStyle w:val="Heading1"/>
      </w:pPr>
      <w:bookmarkStart w:id="6" w:name="_Toc6"/>
      <w:r>
        <w:t>Report location:</w:t>
      </w:r>
      <w:bookmarkEnd w:id="6"/>
    </w:p>
    <w:p>
      <w:hyperlink r:id="rId8" w:history="1">
        <w:r>
          <w:rPr>
            <w:color w:val="2980b9"/>
            <w:u w:val="single"/>
          </w:rPr>
          <w:t xml:space="preserve">https://www.fullpicture.app/item/2d3bb0ac40b0ca3db1519aa96c938122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EBA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1916412005905" TargetMode="External"/><Relationship Id="rId8" Type="http://schemas.openxmlformats.org/officeDocument/2006/relationships/hyperlink" Target="https://www.fullpicture.app/item/2d3bb0ac40b0ca3db1519aa96c938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2024-03-06T17:22:29+01:00</dcterms:created>
  <dcterms:modified xsi:type="dcterms:W3CDTF">2024-03-06T17:22:29+01:00</dcterms:modified>
</cp:coreProperties>
</file>

<file path=docProps/custom.xml><?xml version="1.0" encoding="utf-8"?>
<Properties xmlns="http://schemas.openxmlformats.org/officeDocument/2006/custom-properties" xmlns:vt="http://schemas.openxmlformats.org/officeDocument/2006/docPropsVTypes"/>
</file>