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Dragoș Anastasiu: „Eșecul, o stație în cursa spre succes” – Income Magazine</w:t>
      </w:r>
      <w:br/>
      <w:hyperlink r:id="rId7" w:history="1">
        <w:r>
          <w:rPr>
            <w:color w:val="2980b9"/>
            <w:u w:val="single"/>
          </w:rPr>
          <w:t xml:space="preserve">https://incomemagazine.ro/dragos-anastasiu-esecul-o-statie-in-cursa-spre-succes/?amp=1</w:t>
        </w:r>
      </w:hyperlink>
    </w:p>
    <w:p>
      <w:pPr>
        <w:pStyle w:val="Heading1"/>
      </w:pPr>
      <w:bookmarkStart w:id="2" w:name="_Toc2"/>
      <w:r>
        <w:t>Article summary:</w:t>
      </w:r>
      <w:bookmarkEnd w:id="2"/>
    </w:p>
    <w:p>
      <w:pPr>
        <w:jc w:val="both"/>
      </w:pPr>
      <w:r>
        <w:rPr/>
        <w:t xml:space="preserve">1. Dragoș Anastasiu este un antreprenor român de succes, cunoscut pentru afacerile sale din turism și sectorul auto.</w:t>
      </w:r>
    </w:p>
    <w:p>
      <w:pPr>
        <w:jc w:val="both"/>
      </w:pPr>
      <w:r>
        <w:rPr/>
        <w:t xml:space="preserve">2. Compania sa de închirieri auto, Touring Rent Auto, a înregistrat o creștere semnificativă a cifrei de afaceri în ultimii ani datorită strategiei de business alese și evoluțiilor economice neașteptate.</w:t>
      </w:r>
    </w:p>
    <w:p>
      <w:pPr>
        <w:jc w:val="both"/>
      </w:pPr>
      <w:r>
        <w:rPr/>
        <w:t xml:space="preserve">3. Anastasiu recunoaște că a avut eșecuri și că cele mai importante lecții de business l-au costat sute de mii sau chiar milioane de euro, dar rămâne un adept al mentalității deschise și al învățării continue.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Articolul "Dragoș Anastasiu: „Eșecul, o stație în cursa spre succes” – Income Magazine" este o analiză a parcursului antreprenorial al lui Dragoș Anastasiu, fondatorul Eurolines și proprietarul companiei de închirieri auto Touring Rent Auto. Articolul oferă o perspectivă detaliată asupra experiențelor sale în afaceri, inclusiv succesele și eșecurile sale.</w:t>
      </w:r>
    </w:p>
    <w:p>
      <w:pPr>
        <w:jc w:val="both"/>
      </w:pPr>
      <w:r>
        <w:rPr/>
        <w:t xml:space="preserve"/>
      </w:r>
    </w:p>
    <w:p>
      <w:pPr>
        <w:jc w:val="both"/>
      </w:pPr>
      <w:r>
        <w:rPr/>
        <w:t xml:space="preserve">În general, articolul pare să fie bine documentat și informativ. Autorii au intervievat personalitatea centrală a articolului și au prezentat informații despre afacerile sale actuale și trecute. De asemenea, autorii au menționat provocările cu care s-a confruntat Dragoș Anastasiu în timpul crizei financiare din 2008-2009 și modul în care acesta a reușit să depășească aceste obstacole.</w:t>
      </w:r>
    </w:p>
    <w:p>
      <w:pPr>
        <w:jc w:val="both"/>
      </w:pPr>
      <w:r>
        <w:rPr/>
        <w:t xml:space="preserve"/>
      </w:r>
    </w:p>
    <w:p>
      <w:pPr>
        <w:jc w:val="both"/>
      </w:pPr>
      <w:r>
        <w:rPr/>
        <w:t xml:space="preserve">Cu toate acestea, există câteva aspecte ale articolului care ar putea fi îmbunătățite. În primul rând, autorii nu au menționat sursele lor de informare sau cum au obținut informațiile prezentate în articol. Acest lucru poate ridica întrebări cu privire la obiectivitatea și acuratețea informațiilor prezentate.</w:t>
      </w:r>
    </w:p>
    <w:p>
      <w:pPr>
        <w:jc w:val="both"/>
      </w:pPr>
      <w:r>
        <w:rPr/>
        <w:t xml:space="preserve"/>
      </w:r>
    </w:p>
    <w:p>
      <w:pPr>
        <w:jc w:val="both"/>
      </w:pPr>
      <w:r>
        <w:rPr/>
        <w:t xml:space="preserve">De asemenea, articolul pare să fie destul de promoțional pentru afacerile lui Dragoș Anastasiu. Deși este normal ca un profil al unui antreprenor să evidențieze succesele sale, autorii nu au menționat nicio critică sau dezavantaj al afacerilor sale. Acest lucru poate sugera o anumită părtinire în favoarea subiectului articolului.</w:t>
      </w:r>
    </w:p>
    <w:p>
      <w:pPr>
        <w:jc w:val="both"/>
      </w:pPr>
      <w:r>
        <w:rPr/>
        <w:t xml:space="preserve"/>
      </w:r>
    </w:p>
    <w:p>
      <w:pPr>
        <w:jc w:val="both"/>
      </w:pPr>
      <w:r>
        <w:rPr/>
        <w:t xml:space="preserve">În plus, autorii nu au abordat suficient de multe riscuri potențiale asociate cu afacerile lui Dragoș Anastasiu. De exemplu, articolul menționează că Touring Rent Auto a crescut semnificativ în timpul pandemiei datorită creșterii cererii pentru închirierea de mașini. Cu toate acestea, nu se discută despre riscul ca această cerere să scadă pe măsură ce pandemia se încheie și oamenii încep să călătorească din nou cu mijloacele lor proprii.</w:t>
      </w:r>
    </w:p>
    <w:p>
      <w:pPr>
        <w:jc w:val="both"/>
      </w:pPr>
      <w:r>
        <w:rPr/>
        <w:t xml:space="preserve"/>
      </w:r>
    </w:p>
    <w:p>
      <w:pPr>
        <w:jc w:val="both"/>
      </w:pPr>
      <w:r>
        <w:rPr/>
        <w:t xml:space="preserve">În general, articolul oferă o perspectivă interesantă asupra parcursului antreprenorial al lui Dragoș Anastasiu și a afacerilor sale actuale. Cu toate acestea, există câteva aspecte care ar putea fi îmbunătățite pentru a asigura obiectivitatea și acuratețea informațiilor prezentate.</w:t>
      </w:r>
    </w:p>
    <w:p>
      <w:pPr>
        <w:pStyle w:val="Heading1"/>
      </w:pPr>
      <w:bookmarkStart w:id="5" w:name="_Toc5"/>
      <w:r>
        <w:t>Topics for further research:</w:t>
      </w:r>
      <w:bookmarkEnd w:id="5"/>
    </w:p>
    <w:p>
      <w:pPr>
        <w:spacing w:after="0"/>
        <w:numPr>
          <w:ilvl w:val="0"/>
          <w:numId w:val="2"/>
        </w:numPr>
      </w:pPr>
      <w:r>
        <w:rPr/>
        <w:t xml:space="preserve">Riscurile asociate cu închirierea de mașini în timpul pandemiei și după aceasta
</w:t>
      </w:r>
    </w:p>
    <w:p>
      <w:pPr>
        <w:spacing w:after="0"/>
        <w:numPr>
          <w:ilvl w:val="0"/>
          <w:numId w:val="2"/>
        </w:numPr>
      </w:pPr>
      <w:r>
        <w:rPr/>
        <w:t xml:space="preserve">Dezavantajele sau critica afacerilor lui Dragoș Anastasiu
</w:t>
      </w:r>
    </w:p>
    <w:p>
      <w:pPr>
        <w:spacing w:after="0"/>
        <w:numPr>
          <w:ilvl w:val="0"/>
          <w:numId w:val="2"/>
        </w:numPr>
      </w:pPr>
      <w:r>
        <w:rPr/>
        <w:t xml:space="preserve">Sursele de informare ale autorilor articolului
</w:t>
      </w:r>
    </w:p>
    <w:p>
      <w:pPr>
        <w:spacing w:after="0"/>
        <w:numPr>
          <w:ilvl w:val="0"/>
          <w:numId w:val="2"/>
        </w:numPr>
      </w:pPr>
      <w:r>
        <w:rPr/>
        <w:t xml:space="preserve">Alte eșecuri sau obstacole întâmpinate de Dragoș Anastasiu în afaceri
</w:t>
      </w:r>
    </w:p>
    <w:p>
      <w:pPr>
        <w:spacing w:after="0"/>
        <w:numPr>
          <w:ilvl w:val="0"/>
          <w:numId w:val="2"/>
        </w:numPr>
      </w:pPr>
      <w:r>
        <w:rPr/>
        <w:t xml:space="preserve">Impactul crizei financiare din 2008-2009 asupra afacerilor sale
</w:t>
      </w:r>
    </w:p>
    <w:p>
      <w:pPr>
        <w:numPr>
          <w:ilvl w:val="0"/>
          <w:numId w:val="2"/>
        </w:numPr>
      </w:pPr>
      <w:r>
        <w:rPr/>
        <w:t xml:space="preserve">Perspectivele de viitor ale afacerilor lui Dragoș Anastasiu în contextul schimbărilor economice și sociale.</w:t>
      </w:r>
    </w:p>
    <w:p>
      <w:pPr>
        <w:pStyle w:val="Heading1"/>
      </w:pPr>
      <w:bookmarkStart w:id="6" w:name="_Toc6"/>
      <w:r>
        <w:t>Report location:</w:t>
      </w:r>
      <w:bookmarkEnd w:id="6"/>
    </w:p>
    <w:p>
      <w:hyperlink r:id="rId8" w:history="1">
        <w:r>
          <w:rPr>
            <w:color w:val="2980b9"/>
            <w:u w:val="single"/>
          </w:rPr>
          <w:t xml:space="preserve">https://www.fullpicture.app/item/2cff11be355fea5e8dcd7a61b80d06b1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C919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comemagazine.ro/dragos-anastasiu-esecul-o-statie-in-cursa-spre-succes/?amp=1" TargetMode="External"/><Relationship Id="rId8" Type="http://schemas.openxmlformats.org/officeDocument/2006/relationships/hyperlink" Target="https://www.fullpicture.app/item/2cff11be355fea5e8dcd7a61b80d06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2023-12-20T04:43:34+01:00</dcterms:created>
  <dcterms:modified xsi:type="dcterms:W3CDTF">2023-12-20T04:43:34+01:00</dcterms:modified>
</cp:coreProperties>
</file>

<file path=docProps/custom.xml><?xml version="1.0" encoding="utf-8"?>
<Properties xmlns="http://schemas.openxmlformats.org/officeDocument/2006/custom-properties" xmlns:vt="http://schemas.openxmlformats.org/officeDocument/2006/docPropsVTypes"/>
</file>