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Giving carrot or stick to employees</w:t>
      </w:r>
      <w:br/>
      <w:hyperlink r:id="rId7" w:history="1">
        <w:r>
          <w:rPr>
            <w:color w:val="2980b9"/>
            <w:u w:val="single"/>
          </w:rPr>
          <w:t xml:space="preserve">https://www.nst.com.my/opinion/columnists/2020/10/634126/giving-carrot-or-stick-employees</w:t>
        </w:r>
      </w:hyperlink>
    </w:p>
    <w:p>
      <w:pPr>
        <w:pStyle w:val="Heading1"/>
      </w:pPr>
      <w:bookmarkStart w:id="2" w:name="_Toc2"/>
      <w:r>
        <w:t>Article summary:</w:t>
      </w:r>
      <w:bookmarkEnd w:id="2"/>
    </w:p>
    <w:p>
      <w:pPr>
        <w:jc w:val="both"/>
      </w:pPr>
      <w:r>
        <w:rPr/>
        <w:t xml:space="preserve">1. The choice between using rewards (carrots) or punishments (sticks) to motivate employees should be carefully planned and considered in the organizational context.</w:t>
      </w:r>
    </w:p>
    <w:p>
      <w:pPr>
        <w:jc w:val="both"/>
      </w:pPr>
      <w:r>
        <w:rPr/>
        <w:t xml:space="preserve">2. Understanding employees' roles, responsibilities, and individual needs is crucial for effectively motivating them.</w:t>
      </w:r>
    </w:p>
    <w:p>
      <w:pPr>
        <w:jc w:val="both"/>
      </w:pPr>
      <w:r>
        <w:rPr/>
        <w:t xml:space="preserve">3. Appreciation and positive reinforcement are important factors in motivating employees, while fear-based punishment may not have long-lasting effects.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"Giving carrot or stick to employees" discusses the use of rewards and punishments as motivational tools in organizations. While the article provides some insights into the topic, there are several areas where a critical analysis reveals potential biases, one-sided reporting, unsupported claims, missing points of consideration, and unexplored counterarguments.</w:t>
      </w:r>
    </w:p>
    <w:p>
      <w:pPr>
        <w:jc w:val="both"/>
      </w:pPr>
      <w:r>
        <w:rPr/>
        <w:t xml:space="preserve"/>
      </w:r>
    </w:p>
    <w:p>
      <w:pPr>
        <w:jc w:val="both"/>
      </w:pPr>
      <w:r>
        <w:rPr/>
        <w:t xml:space="preserve">One potential bias in the article is the assumption that punishment is more effective than rewards in changing employees' attitudes and behaviors. The author states that managers today prefer punishment if targets are not achieved, assuming that a negative approach is more effective. However, this claim lacks evidence or research to support it. It would be beneficial to explore studies or examples that demonstrate the effectiveness of punishment compared to rewards in motivating employees.</w:t>
      </w:r>
    </w:p>
    <w:p>
      <w:pPr>
        <w:jc w:val="both"/>
      </w:pPr>
      <w:r>
        <w:rPr/>
        <w:t xml:space="preserve"/>
      </w:r>
    </w:p>
    <w:p>
      <w:pPr>
        <w:jc w:val="both"/>
      </w:pPr>
      <w:r>
        <w:rPr/>
        <w:t xml:space="preserve">Additionally, the article presents a binary choice between using either carrots (rewards) or sticks (punishments) without considering alternative approaches. There are other motivational strategies such as intrinsic motivation, autonomy, and purpose-driven work that could be explored. By limiting the discussion to only rewards and punishments, important considerations may be overlooked.</w:t>
      </w:r>
    </w:p>
    <w:p>
      <w:pPr>
        <w:jc w:val="both"/>
      </w:pPr>
      <w:r>
        <w:rPr/>
        <w:t xml:space="preserve"/>
      </w:r>
    </w:p>
    <w:p>
      <w:pPr>
        <w:jc w:val="both"/>
      </w:pPr>
      <w:r>
        <w:rPr/>
        <w:t xml:space="preserve">The article also fails to address potential risks associated with using punishments as a motivational tool. While it suggests that fear created by punishment may not last long, it does not consider the negative consequences of fear-based motivation on employee well-being and job satisfaction. Research has shown that fear can lead to stress and decreased performance in the long run.</w:t>
      </w:r>
    </w:p>
    <w:p>
      <w:pPr>
        <w:jc w:val="both"/>
      </w:pPr>
      <w:r>
        <w:rPr/>
        <w:t xml:space="preserve"/>
      </w:r>
    </w:p>
    <w:p>
      <w:pPr>
        <w:jc w:val="both"/>
      </w:pPr>
      <w:r>
        <w:rPr/>
        <w:t xml:space="preserve">Furthermore, the article lacks evidence for its claims about what motivates employees in today's workforce. It briefly mentions factors such as training and development, work environment, and employee-manager relationships but does not provide any supporting research or data. Without empirical evidence, these claims remain unsubstantiated.</w:t>
      </w:r>
    </w:p>
    <w:p>
      <w:pPr>
        <w:jc w:val="both"/>
      </w:pPr>
      <w:r>
        <w:rPr/>
        <w:t xml:space="preserve"/>
      </w:r>
    </w:p>
    <w:p>
      <w:pPr>
        <w:jc w:val="both"/>
      </w:pPr>
      <w:r>
        <w:rPr/>
        <w:t xml:space="preserve">The article also exhibits promotional content towards appreciation as a motivational strategy. The author emphasizes the importance of appreciation without exploring potential drawbacks or limitations of this approach. A more balanced analysis would consider both positive reinforcement strategies like appreciation and other forms of motivation.</w:t>
      </w:r>
    </w:p>
    <w:p>
      <w:pPr>
        <w:jc w:val="both"/>
      </w:pPr>
      <w:r>
        <w:rPr/>
        <w:t xml:space="preserve"/>
      </w:r>
    </w:p>
    <w:p>
      <w:pPr>
        <w:jc w:val="both"/>
      </w:pPr>
      <w:r>
        <w:rPr/>
        <w:t xml:space="preserve">Moreover, there is a lack of exploration of counterarguments or alternative perspectives. The article presents a one-sided view that rewards and punishments are the primary tools for motivation, without considering potential drawbacks or limitations of these approaches. A more comprehensive analysis would acknowledge the complexity of motivation and explore different theories and strategies.</w:t>
      </w:r>
    </w:p>
    <w:p>
      <w:pPr>
        <w:jc w:val="both"/>
      </w:pPr>
      <w:r>
        <w:rPr/>
        <w:t xml:space="preserve"/>
      </w:r>
    </w:p>
    <w:p>
      <w:pPr>
        <w:jc w:val="both"/>
      </w:pPr>
      <w:r>
        <w:rPr/>
        <w:t xml:space="preserve">In conclusion, while the article provides some insights into the use of rewards and punishments as motivational tools, it exhibits biases, unsupported claims, missing evidence, and lacks a comprehensive analysis. A critical evaluation reveals the need for a more balanced and evidence-based discussion that considers alternative approaches to motivation and explores potential risks and limitations.</w:t>
      </w:r>
    </w:p>
    <w:p>
      <w:pPr>
        <w:pStyle w:val="Heading1"/>
      </w:pPr>
      <w:bookmarkStart w:id="5" w:name="_Toc5"/>
      <w:r>
        <w:t>Topics for further research:</w:t>
      </w:r>
      <w:bookmarkEnd w:id="5"/>
    </w:p>
    <w:p>
      <w:pPr>
        <w:spacing w:after="0"/>
        <w:numPr>
          <w:ilvl w:val="0"/>
          <w:numId w:val="2"/>
        </w:numPr>
      </w:pPr>
      <w:r>
        <w:rPr/>
        <w:t xml:space="preserve">Alternative approaches to employee motivation
</w:t>
      </w:r>
    </w:p>
    <w:p>
      <w:pPr>
        <w:spacing w:after="0"/>
        <w:numPr>
          <w:ilvl w:val="0"/>
          <w:numId w:val="2"/>
        </w:numPr>
      </w:pPr>
      <w:r>
        <w:rPr/>
        <w:t xml:space="preserve">The effectiveness of punishment vs. rewards in motivating employees
</w:t>
      </w:r>
    </w:p>
    <w:p>
      <w:pPr>
        <w:spacing w:after="0"/>
        <w:numPr>
          <w:ilvl w:val="0"/>
          <w:numId w:val="2"/>
        </w:numPr>
      </w:pPr>
      <w:r>
        <w:rPr/>
        <w:t xml:space="preserve">Negative consequences of fear-based motivation on employee well-being
</w:t>
      </w:r>
    </w:p>
    <w:p>
      <w:pPr>
        <w:spacing w:after="0"/>
        <w:numPr>
          <w:ilvl w:val="0"/>
          <w:numId w:val="2"/>
        </w:numPr>
      </w:pPr>
      <w:r>
        <w:rPr/>
        <w:t xml:space="preserve">Empirical evidence on factors that motivate employees in today's workforce
</w:t>
      </w:r>
    </w:p>
    <w:p>
      <w:pPr>
        <w:spacing w:after="0"/>
        <w:numPr>
          <w:ilvl w:val="0"/>
          <w:numId w:val="2"/>
        </w:numPr>
      </w:pPr>
      <w:r>
        <w:rPr/>
        <w:t xml:space="preserve">Limitations and drawbacks of using appreciation as a motivational strategy
</w:t>
      </w:r>
    </w:p>
    <w:p>
      <w:pPr>
        <w:numPr>
          <w:ilvl w:val="0"/>
          <w:numId w:val="2"/>
        </w:numPr>
      </w:pPr>
      <w:r>
        <w:rPr/>
        <w:t xml:space="preserve">Different theories and strategies for employee motivation</w:t>
      </w:r>
    </w:p>
    <w:p>
      <w:pPr>
        <w:pStyle w:val="Heading1"/>
      </w:pPr>
      <w:bookmarkStart w:id="6" w:name="_Toc6"/>
      <w:r>
        <w:t>Report location:</w:t>
      </w:r>
      <w:bookmarkEnd w:id="6"/>
    </w:p>
    <w:p>
      <w:hyperlink r:id="rId8" w:history="1">
        <w:r>
          <w:rPr>
            <w:color w:val="2980b9"/>
            <w:u w:val="single"/>
          </w:rPr>
          <w:t xml:space="preserve">https://www.fullpicture.app/item/2b3df912b0dd36cca1ba43db358a6cb5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ECB1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st.com.my/opinion/columnists/2020/10/634126/giving-carrot-or-stick-employees" TargetMode="External"/><Relationship Id="rId8" Type="http://schemas.openxmlformats.org/officeDocument/2006/relationships/hyperlink" Target="https://www.fullpicture.app/item/2b3df912b0dd36cca1ba43db358a6c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2023-12-23T03:13:52+01:00</dcterms:created>
  <dcterms:modified xsi:type="dcterms:W3CDTF">2023-12-23T03:13:52+01:00</dcterms:modified>
</cp:coreProperties>
</file>

<file path=docProps/custom.xml><?xml version="1.0" encoding="utf-8"?>
<Properties xmlns="http://schemas.openxmlformats.org/officeDocument/2006/custom-properties" xmlns:vt="http://schemas.openxmlformats.org/officeDocument/2006/docPropsVTypes"/>
</file>