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Right Treatment Strategy for the Right Patient: A Biomarker-Driven Approach to Neoadjuvant vs. Surgery-First Management of Resectable and Borderline Resectable Pancreatic Cancer - PubMed</w:t>
      </w:r>
      <w:br/>
      <w:hyperlink r:id="rId7" w:history="1">
        <w:r>
          <w:rPr>
            <w:color w:val="2980b9"/>
            <w:u w:val="single"/>
          </w:rPr>
          <w:t xml:space="preserve">https://pubmed.ncbi.nlm.nih.gov/35892879/</w:t>
        </w:r>
      </w:hyperlink>
    </w:p>
    <w:p>
      <w:pPr>
        <w:pStyle w:val="Heading1"/>
      </w:pPr>
      <w:bookmarkStart w:id="2" w:name="_Toc2"/>
      <w:r>
        <w:t>Article summary:</w:t>
      </w:r>
      <w:bookmarkEnd w:id="2"/>
    </w:p>
    <w:p>
      <w:pPr>
        <w:jc w:val="both"/>
      </w:pPr>
      <w:r>
        <w:rPr/>
        <w:t xml:space="preserve">1. 本文介绍了一种基于生物标志物的治疗策略，用于可切除和边缘可切除胰腺癌的新辅助治疗与手术先行治疗的选择。</w:t>
      </w:r>
    </w:p>
    <w:p>
      <w:pPr>
        <w:jc w:val="both"/>
      </w:pPr>
      <w:r>
        <w:rPr/>
        <w:t xml:space="preserve">2. 文章强调了个体化治疗的重要性，根据患者的生物标志物来确定最合适的治疗方案。</w:t>
      </w:r>
    </w:p>
    <w:p>
      <w:pPr>
        <w:jc w:val="both"/>
      </w:pPr>
      <w:r>
        <w:rPr/>
        <w:t xml:space="preserve">3. 研究人员提出了将生物标志物纳入临床决策过程中的建议，并讨论了该方法在胰腺癌管理中的潜在应用和挑战。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只提供了文章的标题和作者信息，并没有提供具体的内容，因此无法进行详细的分析和评论。请提供完整的文章内容以便进行进一步讨论。</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批判性分析：这意味着对文章进行深入的分析和评估，包括对作者的观点、论据和证据的评判，以及对文章中可能存在的偏见、逻辑错误或不完整信息的指出。
</w:t>
      </w:r>
    </w:p>
    <w:p>
      <w:pPr>
        <w:spacing w:after="0"/>
        <w:numPr>
          <w:ilvl w:val="0"/>
          <w:numId w:val="2"/>
        </w:numPr>
      </w:pPr>
      <w:r>
        <w:rPr/>
        <w:t xml:space="preserve">文章内容：需要提供完整的文章内容，包括作者的论点、论据和结论，以及相关的背景信息和支持材料。
</w:t>
      </w:r>
    </w:p>
    <w:p>
      <w:pPr>
        <w:spacing w:after="0"/>
        <w:numPr>
          <w:ilvl w:val="0"/>
          <w:numId w:val="2"/>
        </w:numPr>
      </w:pPr>
      <w:r>
        <w:rPr/>
        <w:t xml:space="preserve">标题和作者信息：这些信息可以提供一些线索，但不能代替实际阅读文章内容来进行详细的分析。
</w:t>
      </w:r>
    </w:p>
    <w:p>
      <w:pPr>
        <w:spacing w:after="0"/>
        <w:numPr>
          <w:ilvl w:val="0"/>
          <w:numId w:val="2"/>
        </w:numPr>
      </w:pPr>
      <w:r>
        <w:rPr/>
        <w:t xml:space="preserve">详细关键短语：这些关键短语可能是文章中的重要观点、论据或关键词，可以帮助读者更好地理解文章的主题和内容。
</w:t>
      </w:r>
    </w:p>
    <w:p>
      <w:pPr>
        <w:spacing w:after="0"/>
        <w:numPr>
          <w:ilvl w:val="0"/>
          <w:numId w:val="2"/>
        </w:numPr>
      </w:pPr>
      <w:r>
        <w:rPr/>
        <w:t xml:space="preserve">Google：这是一个搜索引擎，可以用来查找相关的信息和背景资料，以帮助理解文章中未涵盖的主题。
</w:t>
      </w:r>
    </w:p>
    <w:p>
      <w:pPr>
        <w:numPr>
          <w:ilvl w:val="0"/>
          <w:numId w:val="2"/>
        </w:numPr>
      </w:pPr>
      <w:r>
        <w:rPr/>
        <w:t xml:space="preserve">准确的见解：只有在阅读完整的文章内容后，才能提供准确的见解和评论。</w:t>
      </w:r>
    </w:p>
    <w:p>
      <w:pPr>
        <w:pStyle w:val="Heading1"/>
      </w:pPr>
      <w:bookmarkStart w:id="6" w:name="_Toc6"/>
      <w:r>
        <w:t>Report location:</w:t>
      </w:r>
      <w:bookmarkEnd w:id="6"/>
    </w:p>
    <w:p>
      <w:hyperlink r:id="rId8" w:history="1">
        <w:r>
          <w:rPr>
            <w:color w:val="2980b9"/>
            <w:u w:val="single"/>
          </w:rPr>
          <w:t xml:space="preserve">https://www.fullpicture.app/item/2ac5b53cc876d84882c9e49a92f24aef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966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92879/" TargetMode="External"/><Relationship Id="rId8" Type="http://schemas.openxmlformats.org/officeDocument/2006/relationships/hyperlink" Target="https://www.fullpicture.app/item/2ac5b53cc876d84882c9e49a92f24a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2024-01-12T20:28:07+01:00</dcterms:created>
  <dcterms:modified xsi:type="dcterms:W3CDTF">2024-01-12T20:28:07+01:00</dcterms:modified>
</cp:coreProperties>
</file>

<file path=docProps/custom.xml><?xml version="1.0" encoding="utf-8"?>
<Properties xmlns="http://schemas.openxmlformats.org/officeDocument/2006/custom-properties" xmlns:vt="http://schemas.openxmlformats.org/officeDocument/2006/docPropsVTypes"/>
</file>