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hydrological and vegetation remote sensing datasets as proxies for rainfed maize yield in Malawi - ScienceDirect</w:t>
      </w:r>
      <w:br/>
      <w:hyperlink r:id="rId7" w:history="1">
        <w:r>
          <w:rPr>
            <w:color w:val="2980b9"/>
            <w:u w:val="single"/>
          </w:rPr>
          <w:t xml:space="preserve">https://www.sciencedirect.com/science/article/pii/S0378377421006521</w:t>
        </w:r>
      </w:hyperlink>
    </w:p>
    <w:p>
      <w:pPr>
        <w:pStyle w:val="Heading1"/>
      </w:pPr>
      <w:bookmarkStart w:id="2" w:name="_Toc2"/>
      <w:r>
        <w:t>Article summary:</w:t>
      </w:r>
      <w:bookmarkEnd w:id="2"/>
    </w:p>
    <w:p>
      <w:pPr>
        <w:jc w:val="both"/>
      </w:pPr>
      <w:r>
        <w:rPr/>
        <w:t xml:space="preserve">1. Remote sensing datasets can be used as proxies for rainfed maize yield in Malawi.</w:t>
      </w:r>
    </w:p>
    <w:p>
      <w:pPr>
        <w:jc w:val="both"/>
      </w:pPr>
      <w:r>
        <w:rPr/>
        <w:t xml:space="preserve">2. The relationship between weather and maize yield is location-specific, making it difficult to identify a single index for the entire country.</w:t>
      </w:r>
    </w:p>
    <w:p>
      <w:pPr>
        <w:jc w:val="both"/>
      </w:pPr>
      <w:r>
        <w:rPr/>
        <w:t xml:space="preserve">3. Precipitation, particularly the standardized March precipitation anomaly, has the highest correlation with maize yield in Central and South Malawi. Soil moisture and vegetation indices do not provide significant additional value in predicting yield at the district scale.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似乎假设远程感知数据可以提供准确的农作物产量预测，并将其与天气指数保险（WII）联系起来。然而，这种假设可能存在一些潜在的偏见。例如，远程感知数据可能受到云层、大气干扰和传感器误差等因素的影响，从而导致对农作物产量的不准确预测。</w:t>
      </w:r>
    </w:p>
    <w:p>
      <w:pPr>
        <w:jc w:val="both"/>
      </w:pPr>
      <w:r>
        <w:rPr/>
        <w:t xml:space="preserve"/>
      </w:r>
    </w:p>
    <w:p>
      <w:pPr>
        <w:jc w:val="both"/>
      </w:pPr>
      <w:r>
        <w:rPr/>
        <w:t xml:space="preserve">2. 片面报道：文章似乎只关注了远程感知数据与农作物产量之间的相关性，而没有充分考虑其他可能影响农作物产量的因素。例如，土壤质量、施肥水平、病虫害等因素也会对农作物产量产生重要影响，但在文章中并未提及。</w:t>
      </w:r>
    </w:p>
    <w:p>
      <w:pPr>
        <w:jc w:val="both"/>
      </w:pPr>
      <w:r>
        <w:rPr/>
        <w:t xml:space="preserve"/>
      </w:r>
    </w:p>
    <w:p>
      <w:pPr>
        <w:jc w:val="both"/>
      </w:pPr>
      <w:r>
        <w:rPr/>
        <w:t xml:space="preserve">3. 无根据的主张：文章声称降水是与玉米产量最相关的因素之一，但没有提供足够的证据来支持这一主张。是否进行了统计分析以验证降水与玉米产量之间的相关性？是否考虑了其他可能影响玉米产量的因素？</w:t>
      </w:r>
    </w:p>
    <w:p>
      <w:pPr>
        <w:jc w:val="both"/>
      </w:pPr>
      <w:r>
        <w:rPr/>
        <w:t xml:space="preserve"/>
      </w:r>
    </w:p>
    <w:p>
      <w:pPr>
        <w:jc w:val="both"/>
      </w:pPr>
      <w:r>
        <w:rPr/>
        <w:t xml:space="preserve">4. 缺失的考虑点：文章似乎没有考虑到农民的管理实践对农作物产量的影响。例如，农民的灌溉和施肥策略可能会对玉米产量产生重要影响，但在文章中并未提及。</w:t>
      </w:r>
    </w:p>
    <w:p>
      <w:pPr>
        <w:jc w:val="both"/>
      </w:pPr>
      <w:r>
        <w:rPr/>
        <w:t xml:space="preserve"/>
      </w:r>
    </w:p>
    <w:p>
      <w:pPr>
        <w:jc w:val="both"/>
      </w:pPr>
      <w:r>
        <w:rPr/>
        <w:t xml:space="preserve">5. 所提出主张的缺失证据：文章声称土壤湿度和植被指数对预测玉米产量没有太大价值，但是否进行了充分的数据分析来支持这一主张？是否考虑了不同地区和季节之间的差异？</w:t>
      </w:r>
    </w:p>
    <w:p>
      <w:pPr>
        <w:jc w:val="both"/>
      </w:pPr>
      <w:r>
        <w:rPr/>
        <w:t xml:space="preserve"/>
      </w:r>
    </w:p>
    <w:p>
      <w:pPr>
        <w:jc w:val="both"/>
      </w:pPr>
      <w:r>
        <w:rPr/>
        <w:t xml:space="preserve">6. 未探索的反驳：文章似乎没有探讨其他研究或观点与其结论相矛盾的情况。是否有其他研究表明远程感知数据可以准确预测农作物产量？是否有其他因素被认为比降水更重要？</w:t>
      </w:r>
    </w:p>
    <w:p>
      <w:pPr>
        <w:jc w:val="both"/>
      </w:pPr>
      <w:r>
        <w:rPr/>
        <w:t xml:space="preserve"/>
      </w:r>
    </w:p>
    <w:p>
      <w:pPr>
        <w:jc w:val="both"/>
      </w:pPr>
      <w:r>
        <w:rPr/>
        <w:t xml:space="preserve">7. 宣传内容：文章似乎试图宣传远程感知数据在农业保险中的应用潜力，但是否提供了足够的证据来支持这一观点？是否考虑到可能存在的风险和限制？</w:t>
      </w:r>
    </w:p>
    <w:p>
      <w:pPr>
        <w:jc w:val="both"/>
      </w:pPr>
      <w:r>
        <w:rPr/>
        <w:t xml:space="preserve"/>
      </w:r>
    </w:p>
    <w:p>
      <w:pPr>
        <w:jc w:val="both"/>
      </w:pPr>
      <w:r>
        <w:rPr/>
        <w:t xml:space="preserve">8. 偏袒：文章似乎偏向于使用远程感知数据作为预测农作物产量的最佳指标，并忽视了其他可能更有效或更全面的方法。是否考虑到其他可能的数据源或模型来提高预测准确性？</w:t>
      </w:r>
    </w:p>
    <w:p>
      <w:pPr>
        <w:jc w:val="both"/>
      </w:pPr>
      <w:r>
        <w:rPr/>
        <w:t xml:space="preserve"/>
      </w:r>
    </w:p>
    <w:p>
      <w:pPr>
        <w:jc w:val="both"/>
      </w:pPr>
      <w:r>
        <w:rPr/>
        <w:t xml:space="preserve">9. 平等呈现双方：文章似乎只关注了远程感知数据与农作物产量之间的相关性，而没有充分探讨其他可能的观点或研究结果。是否平等地呈现了不同观点和证据？</w:t>
      </w:r>
    </w:p>
    <w:p>
      <w:pPr>
        <w:jc w:val="both"/>
      </w:pPr>
      <w:r>
        <w:rPr/>
        <w:t xml:space="preserve"/>
      </w:r>
    </w:p>
    <w:p>
      <w:pPr>
        <w:jc w:val="both"/>
      </w:pPr>
      <w:r>
        <w:rPr/>
        <w:t xml:space="preserve">总体而言，上述文章在使用远程感知数据作为预测农作物产量的指标时存在一些潜在的偏见和局限性。进一步的研究和分析可能需要考虑更多因素，并进行更全面和客观的评估。</w:t>
      </w:r>
    </w:p>
    <w:p>
      <w:pPr>
        <w:pStyle w:val="Heading1"/>
      </w:pPr>
      <w:bookmarkStart w:id="5" w:name="_Toc5"/>
      <w:r>
        <w:t>Topics for further research:</w:t>
      </w:r>
      <w:bookmarkEnd w:id="5"/>
    </w:p>
    <w:p>
      <w:pPr>
        <w:spacing w:after="0"/>
        <w:numPr>
          <w:ilvl w:val="0"/>
          <w:numId w:val="2"/>
        </w:numPr>
      </w:pPr>
      <w:r>
        <w:rPr/>
        <w:t xml:space="preserve">远程感知数据的准确性和可靠性
</w:t>
      </w:r>
    </w:p>
    <w:p>
      <w:pPr>
        <w:spacing w:after="0"/>
        <w:numPr>
          <w:ilvl w:val="0"/>
          <w:numId w:val="2"/>
        </w:numPr>
      </w:pPr>
      <w:r>
        <w:rPr/>
        <w:t xml:space="preserve">其他可能影响农作物产量的因素
</w:t>
      </w:r>
    </w:p>
    <w:p>
      <w:pPr>
        <w:spacing w:after="0"/>
        <w:numPr>
          <w:ilvl w:val="0"/>
          <w:numId w:val="2"/>
        </w:numPr>
      </w:pPr>
      <w:r>
        <w:rPr/>
        <w:t xml:space="preserve">降水与玉米产量之间的相关性的证据
</w:t>
      </w:r>
    </w:p>
    <w:p>
      <w:pPr>
        <w:spacing w:after="0"/>
        <w:numPr>
          <w:ilvl w:val="0"/>
          <w:numId w:val="2"/>
        </w:numPr>
      </w:pPr>
      <w:r>
        <w:rPr/>
        <w:t xml:space="preserve">农民的管理实践对农作物产量的影响
</w:t>
      </w:r>
    </w:p>
    <w:p>
      <w:pPr>
        <w:spacing w:after="0"/>
        <w:numPr>
          <w:ilvl w:val="0"/>
          <w:numId w:val="2"/>
        </w:numPr>
      </w:pPr>
      <w:r>
        <w:rPr/>
        <w:t xml:space="preserve">土壤湿度和植被指数对预测玉米产量的价值
</w:t>
      </w:r>
    </w:p>
    <w:p>
      <w:pPr>
        <w:numPr>
          <w:ilvl w:val="0"/>
          <w:numId w:val="2"/>
        </w:numPr>
      </w:pPr>
      <w:r>
        <w:rPr/>
        <w:t xml:space="preserve">其他研究或观点与文章结论的相矛盾情况</w:t>
      </w:r>
    </w:p>
    <w:p>
      <w:pPr>
        <w:pStyle w:val="Heading1"/>
      </w:pPr>
      <w:bookmarkStart w:id="6" w:name="_Toc6"/>
      <w:r>
        <w:t>Report location:</w:t>
      </w:r>
      <w:bookmarkEnd w:id="6"/>
    </w:p>
    <w:p>
      <w:hyperlink r:id="rId8" w:history="1">
        <w:r>
          <w:rPr>
            <w:color w:val="2980b9"/>
            <w:u w:val="single"/>
          </w:rPr>
          <w:t xml:space="preserve">https://www.fullpicture.app/item/2abb9a86ce60a2c4d23b974943062d00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013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377421006521" TargetMode="External"/><Relationship Id="rId8" Type="http://schemas.openxmlformats.org/officeDocument/2006/relationships/hyperlink" Target="https://www.fullpicture.app/item/2abb9a86ce60a2c4d23b974943062d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2024-01-20T08:34:37+01:00</dcterms:created>
  <dcterms:modified xsi:type="dcterms:W3CDTF">2024-01-20T08:34:37+01:00</dcterms:modified>
</cp:coreProperties>
</file>

<file path=docProps/custom.xml><?xml version="1.0" encoding="utf-8"?>
<Properties xmlns="http://schemas.openxmlformats.org/officeDocument/2006/custom-properties" xmlns:vt="http://schemas.openxmlformats.org/officeDocument/2006/docPropsVTypes"/>
</file>