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MicroRNA Identification, Target Prediction, and Validation for Crop Improvement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https://pubmed.ncbi.nlm.nih.gov/36689173/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微小RNA（miRNA）在植物的生长、发育和代谢调节中起着重要作用。</w:t>
      </w:r>
    </w:p>
    <w:p>
      <w:pPr>
        <w:jc w:val="both"/>
      </w:pPr>
      <w:r>
        <w:rPr/>
        <w:t xml:space="preserve">2. 利用基因组学方法可以更快速、可靠地鉴定植物物种中的miRNA，如从EST数据库中进行in silico鉴定，并开发miRNA-SSR标记。</w:t>
      </w:r>
    </w:p>
    <w:p>
      <w:pPr>
        <w:jc w:val="both"/>
      </w:pPr>
      <w:r>
        <w:rPr/>
        <w:t xml:space="preserve">3. 这种方法有助于加速对茶叶、马铃薯、番茄、烟草等各种植物物种以及豆角等孤儿作物基因表达调控的研究。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该文章主要介绍了利用in silico方法从EST数据库中鉴定miRNA的方法，并探讨了其在作物改良中的应用。然而，该文章存在一些潜在的偏见和局限性。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首先，该文章没有提及其他鉴定miRNA的方法，如小RNA测序和northern blotting等。这可能导致读者对其他方法的了解不足，从而影响他们对该领域的全面理解。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其次，该文章没有探讨miRNA与转录因子、表观遗传学等其他调节机制之间的相互作用。这些相互作用可能会影响miRNA在植物生长发育和代谢调节中的作用。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此外，该文章没有提供足够的证据来支持其所述内容。例如，在描述miRNA-SSR标记时，作者没有提供任何实验数据或文献引用来支持其说法。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最后，该文章似乎过于强调了in silico方法在miRNA鉴定中的优势，并未充分考虑到其局限性和风险。例如，在使用in silico方法进行预测时，存在误差率较高、漏报率较高等问题。此外，在使用预测结果进行实验验证时，也需要注意到可能存在假阳性或假阴性结果。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总之，尽管该文章提供了一些有用的信息，但其存在一些偏见和局限性，需要读者谨慎对待。在未来的研究中，应该更加全面地考虑miRNA与其他调节机制之间的相互作用，并使用多种方法进行miRNA鉴定和验证。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methods for miRNA identification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miRNA and other regulatory mechanisms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risks of in silico methods
</w:t>
      </w:r>
    </w:p>
    <w:p>
      <w:pPr>
        <w:spacing w:after="0"/>
        <w:numPr>
          <w:ilvl w:val="0"/>
          <w:numId w:val="2"/>
        </w:numPr>
      </w:pPr>
      <w:r>
        <w:rPr/>
        <w:t xml:space="preserve">False positive and false negative results in experimental validation
</w:t>
      </w:r>
    </w:p>
    <w:p>
      <w:pPr>
        <w:numPr>
          <w:ilvl w:val="0"/>
          <w:numId w:val="2"/>
        </w:numPr>
      </w:pPr>
      <w:r>
        <w:rPr/>
        <w:t xml:space="preserve">Need for comprehensive approaches to miRNA identification and validation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https://www.fullpicture.app/item/29f15625dcd96e3443422be262a5a30c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6FF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689173/" TargetMode="External"/><Relationship Id="rId8" Type="http://schemas.openxmlformats.org/officeDocument/2006/relationships/hyperlink" Target="https://www.fullpicture.app/item/29f15625dcd96e3443422be262a5a3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2023-10-19T05:11:54+02:00</dcterms:created>
  <dcterms:modified xsi:type="dcterms:W3CDTF">2023-10-19T05:11:54+02:00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