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 Cell</w:t>
      </w:r>
      <w:br/>
      <w:hyperlink r:id="rId7" w:history="1">
        <w:r>
          <w:rPr>
            <w:color w:val="2980b9"/>
            <w:u w:val="single"/>
          </w:rPr>
          <w:t xml:space="preserve">https://www.cell.com/cell/home</w:t>
        </w:r>
      </w:hyperlink>
    </w:p>
    <w:p>
      <w:pPr>
        <w:pStyle w:val="Heading1"/>
      </w:pPr>
      <w:bookmarkStart w:id="2" w:name="_Toc2"/>
      <w:r>
        <w:t>Article summary:</w:t>
      </w:r>
      <w:bookmarkEnd w:id="2"/>
    </w:p>
    <w:p>
      <w:pPr>
        <w:jc w:val="both"/>
      </w:pPr>
      <w:r>
        <w:rPr/>
        <w:t xml:space="preserve">1. Cell是一本科学期刊，包括特刊和面向Cell的人物介绍。</w:t>
      </w:r>
    </w:p>
    <w:p>
      <w:pPr>
        <w:jc w:val="both"/>
      </w:pPr>
      <w:r>
        <w:rPr/>
        <w:t xml:space="preserve">2. 该期刊支持开放获取，并提供作者资源和投稿渠道。</w:t>
      </w:r>
    </w:p>
    <w:p>
      <w:pPr>
        <w:jc w:val="both"/>
      </w:pPr>
      <w:r>
        <w:rPr/>
        <w:t xml:space="preserve">3. 读者可以通过社交媒体关注Cell的最新动态和编辑团队。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该文章是《Cell》杂志的官方网站，主要介绍了该杂志的内容、投稿、编辑团队等信息。从内容上来看，该文章并没有明显的偏见或片面报道，但也存在一些缺失和未探索的问题。</w:t>
      </w:r>
    </w:p>
    <w:p>
      <w:pPr>
        <w:jc w:val="both"/>
      </w:pPr>
      <w:r>
        <w:rPr/>
        <w:t xml:space="preserve"/>
      </w:r>
    </w:p>
    <w:p>
      <w:pPr>
        <w:jc w:val="both"/>
      </w:pPr>
      <w:r>
        <w:rPr/>
        <w:t xml:space="preserve">首先，该文章没有提及《Cell》杂志所发表的研究是否存在潜在风险或争议。例如，在生命科学领域中，有些研究可能会引起伦理或社会问题，如基因编辑技术、人类胚胎研究等。如果该杂志发表了这样的研究，应该对其进行更加全面和客观的报道，并注意到可能存在的风险和争议。</w:t>
      </w:r>
    </w:p>
    <w:p>
      <w:pPr>
        <w:jc w:val="both"/>
      </w:pPr>
      <w:r>
        <w:rPr/>
        <w:t xml:space="preserve"/>
      </w:r>
    </w:p>
    <w:p>
      <w:pPr>
        <w:jc w:val="both"/>
      </w:pPr>
      <w:r>
        <w:rPr/>
        <w:t xml:space="preserve">其次，该文章没有涉及到《Cell》杂志在某些领域中可能存在的偏袒或不公平现象。例如，在某些学科领域中，某些国家或地区的研究者可能会受到歧视或排斥。如果该杂志存在这样的问题，应该对其进行更加深入和客观的调查，并采取相应措施加以改进。</w:t>
      </w:r>
    </w:p>
    <w:p>
      <w:pPr>
        <w:jc w:val="both"/>
      </w:pPr>
      <w:r>
        <w:rPr/>
        <w:t xml:space="preserve"/>
      </w:r>
    </w:p>
    <w:p>
      <w:pPr>
        <w:jc w:val="both"/>
      </w:pPr>
      <w:r>
        <w:rPr/>
        <w:t xml:space="preserve">此外，该文章也没有提供足够的证据来支持其所述内容。例如，在介绍《Cell》杂志时，它声称自己是“世界上最具影响力的生命科学杂志之一”，但没有提供任何数据或研究来证明这一点。如果该杂志想要证明自己的权威性和影响力，应该提供更加客观和可靠的数据和证据。</w:t>
      </w:r>
    </w:p>
    <w:p>
      <w:pPr>
        <w:jc w:val="both"/>
      </w:pPr>
      <w:r>
        <w:rPr/>
        <w:t xml:space="preserve"/>
      </w:r>
    </w:p>
    <w:p>
      <w:pPr>
        <w:jc w:val="both"/>
      </w:pPr>
      <w:r>
        <w:rPr/>
        <w:t xml:space="preserve">综上所述，虽然该文章并没有明显的偏见或片面报道，但也存在一些缺失和未探索的问题。如果该文章想要更加全面和客观地介绍《Cell》杂志，应该注意到可能存在的风险、偏袒等问题，并提供足够的证据来支持其所述内容。</w:t>
      </w:r>
    </w:p>
    <w:p>
      <w:pPr>
        <w:pStyle w:val="Heading1"/>
      </w:pPr>
      <w:bookmarkStart w:id="5" w:name="_Toc5"/>
      <w:r>
        <w:t>Topics for further research:</w:t>
      </w:r>
      <w:bookmarkEnd w:id="5"/>
    </w:p>
    <w:p>
      <w:pPr>
        <w:spacing w:after="0"/>
        <w:numPr>
          <w:ilvl w:val="0"/>
          <w:numId w:val="2"/>
        </w:numPr>
      </w:pPr>
      <w:r>
        <w:rPr/>
        <w:t xml:space="preserve">Potential risks or controversies of research published in Cell
</w:t>
      </w:r>
    </w:p>
    <w:p>
      <w:pPr>
        <w:spacing w:after="0"/>
        <w:numPr>
          <w:ilvl w:val="0"/>
          <w:numId w:val="2"/>
        </w:numPr>
      </w:pPr>
      <w:r>
        <w:rPr/>
        <w:t xml:space="preserve">Biases or unfairness in Cell's publication practices in certain fields
</w:t>
      </w:r>
    </w:p>
    <w:p>
      <w:pPr>
        <w:spacing w:after="0"/>
        <w:numPr>
          <w:ilvl w:val="0"/>
          <w:numId w:val="2"/>
        </w:numPr>
      </w:pPr>
      <w:r>
        <w:rPr/>
        <w:t xml:space="preserve">Evidence supporting Cell's claim of being one of the most influential life science journals
</w:t>
      </w:r>
    </w:p>
    <w:p>
      <w:pPr>
        <w:spacing w:after="0"/>
        <w:numPr>
          <w:ilvl w:val="0"/>
          <w:numId w:val="2"/>
        </w:numPr>
      </w:pPr>
      <w:r>
        <w:rPr/>
        <w:t xml:space="preserve">Ethical or social implications of certain research published in Cell
</w:t>
      </w:r>
    </w:p>
    <w:p>
      <w:pPr>
        <w:spacing w:after="0"/>
        <w:numPr>
          <w:ilvl w:val="0"/>
          <w:numId w:val="2"/>
        </w:numPr>
      </w:pPr>
      <w:r>
        <w:rPr/>
        <w:t xml:space="preserve">Discrimination or exclusion of researchers from certain countries or regions in Cell's publication process
</w:t>
      </w:r>
    </w:p>
    <w:p>
      <w:pPr>
        <w:numPr>
          <w:ilvl w:val="0"/>
          <w:numId w:val="2"/>
        </w:numPr>
      </w:pPr>
      <w:r>
        <w:rPr/>
        <w:t xml:space="preserve">Objective and reliable data and evidence to support Cell's authority and influence in the scientific community.</w:t>
      </w:r>
    </w:p>
    <w:p>
      <w:pPr>
        <w:pStyle w:val="Heading1"/>
      </w:pPr>
      <w:bookmarkStart w:id="6" w:name="_Toc6"/>
      <w:r>
        <w:t>Report location:</w:t>
      </w:r>
      <w:bookmarkEnd w:id="6"/>
    </w:p>
    <w:p>
      <w:hyperlink r:id="rId8" w:history="1">
        <w:r>
          <w:rPr>
            <w:color w:val="2980b9"/>
            <w:u w:val="single"/>
          </w:rPr>
          <w:t xml:space="preserve">https://www.fullpicture.app/item/29b8eada8eeb7b4b92d351e9aeb1559f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ABE6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home" TargetMode="External"/><Relationship Id="rId8" Type="http://schemas.openxmlformats.org/officeDocument/2006/relationships/hyperlink" Target="https://www.fullpicture.app/item/29b8eada8eeb7b4b92d351e9aeb155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2024-01-20T07:26:57+01:00</dcterms:created>
  <dcterms:modified xsi:type="dcterms:W3CDTF">2024-01-20T07:26:57+01:00</dcterms:modified>
</cp:coreProperties>
</file>

<file path=docProps/custom.xml><?xml version="1.0" encoding="utf-8"?>
<Properties xmlns="http://schemas.openxmlformats.org/officeDocument/2006/custom-properties" xmlns:vt="http://schemas.openxmlformats.org/officeDocument/2006/docPropsVTypes"/>
</file>