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Oxy–steam gasification of biomass for hydrogen rich syngas production using downdraft reactor configuration - Sandeep - 2014 - International Journal of Energy Research - Wiley Online Library</w:t>
      </w:r>
      <w:br/>
      <w:hyperlink r:id="rId7" w:history="1">
        <w:r>
          <w:rPr>
            <w:color w:val="2980b9"/>
            <w:u w:val="single"/>
          </w:rPr>
          <w:t xml:space="preserve">https://onlinelibrary.wiley.com/doi/10.1002/er.3019</w:t>
        </w:r>
      </w:hyperlink>
    </w:p>
    <w:p>
      <w:pPr>
        <w:pStyle w:val="Heading1"/>
      </w:pPr>
      <w:bookmarkStart w:id="2" w:name="_Toc2"/>
      <w:r>
        <w:t>Article summary:</w:t>
      </w:r>
      <w:bookmarkEnd w:id="2"/>
    </w:p>
    <w:p>
      <w:pPr>
        <w:jc w:val="both"/>
      </w:pPr>
      <w:r>
        <w:rPr/>
        <w:t xml:space="preserve">1. Hydrogen is a clean energy source that can be generated from various methods, including biomass gasification.</w:t>
      </w:r>
    </w:p>
    <w:p>
      <w:pPr>
        <w:jc w:val="both"/>
      </w:pPr>
      <w:r>
        <w:rPr/>
        <w:t xml:space="preserve">2. Pyrolysis and gasification are two thermochemical conversion processes of biomass to generate gaseous fuel used in syngas generation.</w:t>
      </w:r>
    </w:p>
    <w:p>
      <w:pPr>
        <w:jc w:val="both"/>
      </w:pPr>
      <w:r>
        <w:rPr/>
        <w:t xml:space="preserve">3. Oxy-steam gasification of biomass using downdraft reactor configuration is a promising technology for hydrogen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oxy-steam gasification of biomass for hydrogen-rich syngas production using a downdraft reactor configuration. The article provides an overview of various methods for generating hydrogen from renewable and non-renewable resources, highlighting the importance of hydrogen as a clean energy source. The article also discusses the limitations of thermochemical conversion processes of biomass for hydrogen generation.</w:t>
      </w:r>
    </w:p>
    <w:p>
      <w:pPr>
        <w:jc w:val="both"/>
      </w:pPr>
      <w:r>
        <w:rPr/>
        <w:t xml:space="preserve"/>
      </w:r>
    </w:p>
    <w:p>
      <w:pPr>
        <w:jc w:val="both"/>
      </w:pPr>
      <w:r>
        <w:rPr/>
        <w:t xml:space="preserve">The article presents some studies on pyrolysis and steam gasification of different types of biomass, providing insights into the influence of temperature on hydrogen yield, syngas yield, and solid residue. However, the article lacks a comprehensive analysis of the potential biases and sources that may affect the accuracy and reliability of these studies. For instance, there is no discussion on the possible variations in biomass composition, which can significantly impact the results obtained from pyrolysis and gasification experiments.</w:t>
      </w:r>
    </w:p>
    <w:p>
      <w:pPr>
        <w:jc w:val="both"/>
      </w:pPr>
      <w:r>
        <w:rPr/>
        <w:t xml:space="preserve"/>
      </w:r>
    </w:p>
    <w:p>
      <w:pPr>
        <w:jc w:val="both"/>
      </w:pPr>
      <w:r>
        <w:rPr/>
        <w:t xml:space="preserve">Moreover, while the article highlights the advantages of biomass gasification over pyrolysis in terms of higher gas yields, it does not provide a detailed analysis of other factors that may affect the feasibility and sustainability of this technology. For example, there is no discussion on the potential environmental impacts associated with biomass gasification or its economic viability compared to other renewable energy technologies.</w:t>
      </w:r>
    </w:p>
    <w:p>
      <w:pPr>
        <w:jc w:val="both"/>
      </w:pPr>
      <w:r>
        <w:rPr/>
        <w:t xml:space="preserve"/>
      </w:r>
    </w:p>
    <w:p>
      <w:pPr>
        <w:jc w:val="both"/>
      </w:pPr>
      <w:r>
        <w:rPr/>
        <w:t xml:space="preserve">The article also lacks a critical analysis of counterarguments or alternative perspectives that may challenge its claims. For instance, while it categorizes biomass gasification as a promising technology for future renewable hydrogen needs, it does not discuss any potential drawbacks or limitations associated with this technology.</w:t>
      </w:r>
    </w:p>
    <w:p>
      <w:pPr>
        <w:jc w:val="both"/>
      </w:pPr>
      <w:r>
        <w:rPr/>
        <w:t xml:space="preserve"/>
      </w:r>
    </w:p>
    <w:p>
      <w:pPr>
        <w:jc w:val="both"/>
      </w:pPr>
      <w:r>
        <w:rPr/>
        <w:t xml:space="preserve">Overall, while the article provides some useful insights into oxy-steam gasification for hydrogen-rich syngas production using a downdraft reactor configuration, it lacks a comprehensive analysis that considers all relevant factors affecting its feasibility and sustainability. Therefore, readers should approach this article with caution and seek additional information from other sources before making any decisions based on its content.</w:t>
      </w:r>
    </w:p>
    <w:p>
      <w:pPr>
        <w:pStyle w:val="Heading1"/>
      </w:pPr>
      <w:bookmarkStart w:id="5" w:name="_Toc5"/>
      <w:r>
        <w:t>Topics for further research:</w:t>
      </w:r>
      <w:bookmarkEnd w:id="5"/>
    </w:p>
    <w:p>
      <w:pPr>
        <w:spacing w:after="0"/>
        <w:numPr>
          <w:ilvl w:val="0"/>
          <w:numId w:val="2"/>
        </w:numPr>
      </w:pPr>
      <w:r>
        <w:rPr/>
        <w:t xml:space="preserve">Environmental impacts of biomass gasification
</w:t>
      </w:r>
    </w:p>
    <w:p>
      <w:pPr>
        <w:spacing w:after="0"/>
        <w:numPr>
          <w:ilvl w:val="0"/>
          <w:numId w:val="2"/>
        </w:numPr>
      </w:pPr>
      <w:r>
        <w:rPr/>
        <w:t xml:space="preserve">Economic viability of biomass gasification compared to other renewable energy technologies
</w:t>
      </w:r>
    </w:p>
    <w:p>
      <w:pPr>
        <w:spacing w:after="0"/>
        <w:numPr>
          <w:ilvl w:val="0"/>
          <w:numId w:val="2"/>
        </w:numPr>
      </w:pPr>
      <w:r>
        <w:rPr/>
        <w:t xml:space="preserve">Variations in biomass composition and their impact on pyrolysis and gasification experiments
</w:t>
      </w:r>
    </w:p>
    <w:p>
      <w:pPr>
        <w:spacing w:after="0"/>
        <w:numPr>
          <w:ilvl w:val="0"/>
          <w:numId w:val="2"/>
        </w:numPr>
      </w:pPr>
      <w:r>
        <w:rPr/>
        <w:t xml:space="preserve">Drawbacks and limitations of biomass gasification for hydrogen production
</w:t>
      </w:r>
    </w:p>
    <w:p>
      <w:pPr>
        <w:spacing w:after="0"/>
        <w:numPr>
          <w:ilvl w:val="0"/>
          <w:numId w:val="2"/>
        </w:numPr>
      </w:pPr>
      <w:r>
        <w:rPr/>
        <w:t xml:space="preserve">Alternative perspectives on the feasibility and sustainability of oxy-steam gasification
</w:t>
      </w:r>
    </w:p>
    <w:p>
      <w:pPr>
        <w:numPr>
          <w:ilvl w:val="0"/>
          <w:numId w:val="2"/>
        </w:numPr>
      </w:pPr>
      <w:r>
        <w:rPr/>
        <w:t xml:space="preserve">Comparison of hydrogen generation methods from renewable and non-renewable resources</w:t>
      </w:r>
    </w:p>
    <w:p>
      <w:pPr>
        <w:pStyle w:val="Heading1"/>
      </w:pPr>
      <w:bookmarkStart w:id="6" w:name="_Toc6"/>
      <w:r>
        <w:t>Report location:</w:t>
      </w:r>
      <w:bookmarkEnd w:id="6"/>
    </w:p>
    <w:p>
      <w:hyperlink r:id="rId8" w:history="1">
        <w:r>
          <w:rPr>
            <w:color w:val="2980b9"/>
            <w:u w:val="single"/>
          </w:rPr>
          <w:t xml:space="preserve">https://www.fullpicture.app/item/28b2d11ff02853c746fd293780a3028e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9B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er.3019" TargetMode="External"/><Relationship Id="rId8" Type="http://schemas.openxmlformats.org/officeDocument/2006/relationships/hyperlink" Target="https://www.fullpicture.app/item/28b2d11ff02853c746fd293780a302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2024-01-13T13:26:40+01:00</dcterms:created>
  <dcterms:modified xsi:type="dcterms:W3CDTF">2024-01-13T13:26:40+01:00</dcterms:modified>
</cp:coreProperties>
</file>

<file path=docProps/custom.xml><?xml version="1.0" encoding="utf-8"?>
<Properties xmlns="http://schemas.openxmlformats.org/officeDocument/2006/custom-properties" xmlns:vt="http://schemas.openxmlformats.org/officeDocument/2006/docPropsVTypes"/>
</file>