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Europoslanci: Majitelé musí zateplit domy - Novinky</w:t>
      </w:r>
      <w:br/>
      <w:hyperlink r:id="rId7" w:history="1">
        <w:r>
          <w:rPr>
            <w:color w:val="2980b9"/>
            <w:u w:val="single"/>
          </w:rPr>
          <w:t xml:space="preserve">https://www.novinky.cz/clanek/stalo-se-europoslanci-majitele-musi-zateplit-domy-40425856</w:t>
        </w:r>
      </w:hyperlink>
    </w:p>
    <w:p>
      <w:pPr>
        <w:pStyle w:val="Heading1"/>
      </w:pPr>
      <w:bookmarkStart w:id="2" w:name="_Toc2"/>
      <w:r>
        <w:t>Article summary:</w:t>
      </w:r>
      <w:bookmarkEnd w:id="2"/>
    </w:p>
    <w:p>
      <w:pPr>
        <w:jc w:val="both"/>
      </w:pPr>
      <w:r>
        <w:rPr/>
        <w:t xml:space="preserve">1. Europoslanci navrhují, aby majitelé domů s energetickou náročností tříd E, F a G povinně zateplili své domy do minimální třídy energetické náročnosti E do roku 2030 a do třídy D do roku 2033.</w:t>
      </w:r>
    </w:p>
    <w:p>
      <w:pPr>
        <w:jc w:val="both"/>
      </w:pPr>
      <w:r>
        <w:rPr/>
        <w:t xml:space="preserve">2. Návrh vyvolal kritiku ze strany některých poslanců a majitelů domů, kteří tvrdí, že renovace bude velmi drahá a lhůty jsou krátké a nerealistické.</w:t>
      </w:r>
    </w:p>
    <w:p>
      <w:pPr>
        <w:jc w:val="both"/>
      </w:pPr>
      <w:r>
        <w:rPr/>
        <w:t xml:space="preserve">3. Nová pravidla se nebudou vztahovat na památky a jednotlivé země budou moci vyjmout i další chráněné budovy, technické stavby či kostely. Nové budovy postavené po roce 2028 budou muset být povinně bezemisní a disponovat solárními panely.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Článek se zabývá plánovaným nařízením Evropského parlamentu, které by mělo vést ke zlepšení energetické náročnosti budov a snížení emisí skleníkových plynů. Podle plánu majitelé domů s energetickou náročností tříd E, F a G by měli do roku 2030 dosáhnout minimální třídy energetické náročnosti E a do roku 2033 třídy D. Pro nebytové a veřejné budovy jsou stanoveny dřívější termíny.</w:t>
      </w:r>
    </w:p>
    <w:p>
      <w:pPr>
        <w:jc w:val="both"/>
      </w:pPr>
      <w:r>
        <w:rPr/>
        <w:t xml:space="preserve"/>
      </w:r>
    </w:p>
    <w:p>
      <w:pPr>
        <w:jc w:val="both"/>
      </w:pPr>
      <w:r>
        <w:rPr/>
        <w:t xml:space="preserve">Článek obsahuje kritiku plánovaných opatření ze strany italské poslankyně Isabell Tovaglieriové, která tvrdí, že pro mnohé rodiny by to znamenalo investice desetitisíců eur do renovací. Protestující čeští zástupci také označili plánovaná opatření za nerealistická a připomínají obrovské náklady na renovace domů.</w:t>
      </w:r>
    </w:p>
    <w:p>
      <w:pPr>
        <w:jc w:val="both"/>
      </w:pPr>
      <w:r>
        <w:rPr/>
        <w:t xml:space="preserve"/>
      </w:r>
    </w:p>
    <w:p>
      <w:pPr>
        <w:jc w:val="both"/>
      </w:pPr>
      <w:r>
        <w:rPr/>
        <w:t xml:space="preserve">Zdrojem potenciálních předsudků v tomto článku je absence protiargumentů a prezentace pouze jedné strany debaty. Článek se zaměřuje na kritiku plánovaných opatření bez uvedení argumentů pro jejich prosazení. Chybějícím bodem úvahy je také absence informací o tom, jak plánovaná opatření ovlivní životní prostředí a jaký bude jejich dopad na snižování emisí skleníkových plynů.</w:t>
      </w:r>
    </w:p>
    <w:p>
      <w:pPr>
        <w:jc w:val="both"/>
      </w:pPr>
      <w:r>
        <w:rPr/>
        <w:t xml:space="preserve"/>
      </w:r>
    </w:p>
    <w:p>
      <w:pPr>
        <w:jc w:val="both"/>
      </w:pPr>
      <w:r>
        <w:rPr/>
        <w:t xml:space="preserve">Dalším problém v článku je absence důkazů pro učiněná tvrzení ohledně vysokých nákladů na renovace domů. Zdánlivě nepodloženým tvrzením je také tvrzení o nedostatku specialistů na rekonstrukce a zateplování.</w:t>
      </w:r>
    </w:p>
    <w:p>
      <w:pPr>
        <w:jc w:val="both"/>
      </w:pPr>
      <w:r>
        <w:rPr/>
        <w:t xml:space="preserve"/>
      </w:r>
    </w:p>
    <w:p>
      <w:pPr>
        <w:jc w:val="both"/>
      </w:pPr>
      <w:r>
        <w:rPr/>
        <w:t xml:space="preserve">Celkově lze říci, že tento článek má tendenci prezentovat pouze jednu stranu debaty bez dostatečného podkladu pro učiněná tvrzení. Absence protiargumentů a nedostatek informací o dopadech plánovaných opatření mohou vést k zkreslenému vnímání tématu ze strany čtenáře.</w:t>
      </w:r>
    </w:p>
    <w:p>
      <w:pPr>
        <w:pStyle w:val="Heading1"/>
      </w:pPr>
      <w:bookmarkStart w:id="5" w:name="_Toc5"/>
      <w:r>
        <w:t>Topics for further research:</w:t>
      </w:r>
      <w:bookmarkEnd w:id="5"/>
    </w:p>
    <w:p>
      <w:pPr>
        <w:spacing w:after="0"/>
        <w:numPr>
          <w:ilvl w:val="0"/>
          <w:numId w:val="2"/>
        </w:numPr>
      </w:pPr>
      <w:r>
        <w:rPr/>
        <w:t xml:space="preserve">Jaké jsou dopady energetické náročnosti budov na životní prostředí a jaký je význam snižování emisí skleníkových plynů?
</w:t>
      </w:r>
    </w:p>
    <w:p>
      <w:pPr>
        <w:spacing w:after="0"/>
        <w:numPr>
          <w:ilvl w:val="0"/>
          <w:numId w:val="2"/>
        </w:numPr>
      </w:pPr>
      <w:r>
        <w:rPr/>
        <w:t xml:space="preserve">Jaké jsou argumenty pro plánovaná opatření na zlepšení energetické náročnosti budov a jaké jsou jejich potenciální výhody?
</w:t>
      </w:r>
    </w:p>
    <w:p>
      <w:pPr>
        <w:spacing w:after="0"/>
        <w:numPr>
          <w:ilvl w:val="0"/>
          <w:numId w:val="2"/>
        </w:numPr>
      </w:pPr>
      <w:r>
        <w:rPr/>
        <w:t xml:space="preserve">Jaké jsou možnosti financování renovací domů a jaké jsou náklady na tyto renovace?
</w:t>
      </w:r>
    </w:p>
    <w:p>
      <w:pPr>
        <w:spacing w:after="0"/>
        <w:numPr>
          <w:ilvl w:val="0"/>
          <w:numId w:val="2"/>
        </w:numPr>
      </w:pPr>
      <w:r>
        <w:rPr/>
        <w:t xml:space="preserve">Jaké jsou dostupné technologie a materiály pro zateplování a renovaci domů a jaký je jejich dopad na životní prostředí?
</w:t>
      </w:r>
    </w:p>
    <w:p>
      <w:pPr>
        <w:spacing w:after="0"/>
        <w:numPr>
          <w:ilvl w:val="0"/>
          <w:numId w:val="2"/>
        </w:numPr>
      </w:pPr>
      <w:r>
        <w:rPr/>
        <w:t xml:space="preserve">Jaké jsou zkušenosti jiných zemí s podobnými opatřeními na zlepšení energetické náročnosti budov a jaké jsou jejich výsledky?
</w:t>
      </w:r>
    </w:p>
    <w:p>
      <w:pPr>
        <w:numPr>
          <w:ilvl w:val="0"/>
          <w:numId w:val="2"/>
        </w:numPr>
      </w:pPr>
      <w:r>
        <w:rPr/>
        <w:t xml:space="preserve">Jaké jsou možnosti pro vzdělávání a zvyšování kvalifikace specialistů na renovace a zateplování domů?</w:t>
      </w:r>
    </w:p>
    <w:p>
      <w:pPr>
        <w:pStyle w:val="Heading1"/>
      </w:pPr>
      <w:bookmarkStart w:id="6" w:name="_Toc6"/>
      <w:r>
        <w:t>Report location:</w:t>
      </w:r>
      <w:bookmarkEnd w:id="6"/>
    </w:p>
    <w:p>
      <w:hyperlink r:id="rId8" w:history="1">
        <w:r>
          <w:rPr>
            <w:color w:val="2980b9"/>
            <w:u w:val="single"/>
          </w:rPr>
          <w:t xml:space="preserve">https://www.fullpicture.app/item/28a66e4094fd818aed15a358dea20695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881C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ovinky.cz/clanek/stalo-se-europoslanci-majitele-musi-zateplit-domy-40425856" TargetMode="External"/><Relationship Id="rId8" Type="http://schemas.openxmlformats.org/officeDocument/2006/relationships/hyperlink" Target="https://www.fullpicture.app/item/28a66e4094fd818aed15a358dea2069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2023-03-15T22:55:48+01:00</dcterms:created>
  <dcterms:modified xsi:type="dcterms:W3CDTF">2023-03-15T22:55:48+01:00</dcterms:modified>
</cp:coreProperties>
</file>

<file path=docProps/custom.xml><?xml version="1.0" encoding="utf-8"?>
<Properties xmlns="http://schemas.openxmlformats.org/officeDocument/2006/custom-properties" xmlns:vt="http://schemas.openxmlformats.org/officeDocument/2006/docPropsVTypes"/>
</file>