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Perceptual learning.: EBSCOhost</w:t></w:r><w:br/><w:hyperlink r:id="rId7" w:history="1"><w:r><w:rPr><w:color w:val="2980b9"/><w:u w:val="single"/></w:rPr><w:t xml:space="preserve">https://web-p-ebscohost-com.libezproxy.open.ac.uk/ehost/pdfviewer/pdfviewer?vid=0&sid=8a97f4e1-43ca-45d8-a442-3e32c3444fa2%40redis</w:t></w:r></w:hyperlink></w:p><w:p><w:pPr><w:pStyle w:val="Heading1"/></w:pPr><w:bookmarkStart w:id="2" w:name="_Toc2"/><w:r><w:t>Article summary:</w:t></w:r><w:bookmarkEnd w:id="2"/></w:p><w:p><w:pPr><w:jc w:val="both"/></w:pPr><w:r><w:rPr/><w:t xml:space="preserve">1. Perceptual learning is a process in which the brain improves its ability to interpret sensory information over time through practice and experience.</w:t></w:r></w:p><w:p><w:pPr><w:jc w:val="both"/></w:pPr><w:r><w:rPr/><w:t xml:space="preserve"></w:t></w:r></w:p><w:p><w:pPr><w:jc w:val="both"/></w:pPr><w:r><w:rPr/><w:t xml:space="preserve">2. This type of learning can occur in various sensory modalities, such as vision, audition, and touch, and can lead to improvements in tasks like identifying objects or recognizing patterns.</w:t></w:r></w:p><w:p><w:pPr><w:jc w:val="both"/></w:pPr><w:r><w:rPr/><w:t xml:space="preserve"></w:t></w:r></w:p><w:p><w:pPr><w:jc w:val="both"/></w:pPr><w:r><w:rPr/><w:t xml:space="preserve">3. Research suggests that perceptual learning is a result of changes in the brain's neural connections and can have long-lasting effects on perception and cognitive abilities.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on perceptual learning found on EBSCOhost appears to be inaccessible due to the website's use of cookies and data storage policies. This immediately raises concerns about the transparency and accessibility of the information being presented. The fact that users are required to accept certain settings or close a banner in order to access the content suggests a lack of consideration for user privacy and autonomy.</w:t></w:r></w:p><w:p><w:pPr><w:jc w:val="both"/></w:pPr><w:r><w:rPr/><w:t xml:space="preserve"></w:t></w:r></w:p><w:p><w:pPr><w:jc w:val="both"/></w:pPr><w:r><w:rPr/><w:t xml:space="preserve">Furthermore, the article itself is not visible, making it impossible to provide a detailed critical analysis of its content. However, based on the limited information provided, it is clear that there are potential biases present in the way the information is being presented. The use of targeted advertising and personalization technologies raises questions about the objectivity of the content and whether it is being influenced by commercial interests.</w:t></w:r></w:p><w:p><w:pPr><w:jc w:val="both"/></w:pPr><w:r><w:rPr/><w:t xml:space="preserve"></w:t></w:r></w:p><w:p><w:pPr><w:jc w:val="both"/></w:pPr><w:r><w:rPr/><w:t xml:space="preserve">Additionally, the lack of evidence for claims made in the article is concerning. Without access to the full text, it is impossible to verify the accuracy and reliability of the information being presented. This lack of transparency undermines the credibility of the article and calls into question its validity as a source of information.</w:t></w:r></w:p><w:p><w:pPr><w:jc w:val="both"/></w:pPr><w:r><w:rPr/><w:t xml:space="preserve"></w:t></w:r></w:p><w:p><w:pPr><w:jc w:val="both"/></w:pPr><w:r><w:rPr/><w:t xml:space="preserve">Overall, based on the limited information available, it appears that there are significant issues with both the presentation and accessibility of this article on perceptual learning. It is important for readers to approach such sources with caution and skepticism, given the potential biases and lack of evidence provided.</w:t></w:r></w:p><w:p><w:pPr><w:pStyle w:val="Heading1"/></w:pPr><w:bookmarkStart w:id="5" w:name="_Toc5"/><w:r><w:t>Topics for further research:</w:t></w:r><w:bookmarkEnd w:id="5"/></w:p><w:p><w:pPr><w:spacing w:after="0"/><w:numPr><w:ilvl w:val="0"/><w:numId w:val="2"/></w:numPr></w:pPr><w:r><w:rPr/><w:t xml:space="preserve">Perceptual learning research studies
</w:t></w:r></w:p><w:p><w:pPr><w:spacing w:after="0"/><w:numPr><w:ilvl w:val="0"/><w:numId w:val="2"/></w:numPr></w:pPr><w:r><w:rPr/><w:t xml:space="preserve">Critiques of perceptual learning theories
</w:t></w:r></w:p><w:p><w:pPr><w:spacing w:after="0"/><w:numPr><w:ilvl w:val="0"/><w:numId w:val="2"/></w:numPr></w:pPr><w:r><w:rPr/><w:t xml:space="preserve">Impact of cookies on online information access
</w:t></w:r></w:p><w:p><w:pPr><w:spacing w:after="0"/><w:numPr><w:ilvl w:val="0"/><w:numId w:val="2"/></w:numPr></w:pPr><w:r><w:rPr/><w:t xml:space="preserve">Privacy concerns with data storage policies
</w:t></w:r></w:p><w:p><w:pPr><w:spacing w:after="0"/><w:numPr><w:ilvl w:val="0"/><w:numId w:val="2"/></w:numPr></w:pPr><w:r><w:rPr/><w:t xml:space="preserve">Objectivity in online content presentation
</w:t></w:r></w:p><w:p><w:pPr><w:numPr><w:ilvl w:val="0"/><w:numId w:val="2"/></w:numPr></w:pPr><w:r><w:rPr/><w:t xml:space="preserve">Reliable sources for information on perceptual learning</w:t></w:r></w:p><w:p><w:pPr><w:pStyle w:val="Heading1"/></w:pPr><w:bookmarkStart w:id="6" w:name="_Toc6"/><w:r><w:t>Report location:</w:t></w:r><w:bookmarkEnd w:id="6"/></w:p><w:p><w:hyperlink r:id="rId8" w:history="1"><w:r><w:rPr><w:color w:val="2980b9"/><w:u w:val="single"/></w:rPr><w:t xml:space="preserve">https://www.fullpicture.app/item/287dbab1abcb09cbf643deb19ec5f5c7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5F4BE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p-ebscohost-com.libezproxy.open.ac.uk/ehost/pdfviewer/pdfviewer?vid=0&amp;sid=8a97f4e1-43ca-45d8-a442-3e32c3444fa2%40redis" TargetMode="External"/><Relationship Id="rId8" Type="http://schemas.openxmlformats.org/officeDocument/2006/relationships/hyperlink" Target="https://www.fullpicture.app/item/287dbab1abcb09cbf643deb19ec5f5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2024-06-07T14:24:38+02:00</dcterms:created>
  <dcterms:modified xsi:type="dcterms:W3CDTF">2024-06-07T14:24:38+02:00</dcterms:modified>
</cp:coreProperties>
</file>

<file path=docProps/custom.xml><?xml version="1.0" encoding="utf-8"?>
<Properties xmlns="http://schemas.openxmlformats.org/officeDocument/2006/custom-properties" xmlns:vt="http://schemas.openxmlformats.org/officeDocument/2006/docPropsVTypes"/>
</file>