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Rekindling of a Masterful Precedent; Bacteriophage: Reappraisal and Future Pursuits - PubMed</w:t>
      </w:r>
      <w:br/>
      <w:hyperlink r:id="rId7" w:history="1">
        <w:r>
          <w:rPr>
            <w:color w:val="2980b9"/>
            <w:u w:val="single"/>
          </w:rPr>
          <w:t xml:space="preserve">https://pubmed.ncbi.nlm.nih.gov/34136415/</w:t>
        </w:r>
      </w:hyperlink>
    </w:p>
    <w:p>
      <w:pPr>
        <w:pStyle w:val="Heading1"/>
      </w:pPr>
      <w:bookmarkStart w:id="2" w:name="_Toc2"/>
      <w:r>
        <w:t>Article summary:</w:t>
      </w:r>
      <w:bookmarkEnd w:id="2"/>
    </w:p>
    <w:p>
      <w:pPr>
        <w:jc w:val="both"/>
      </w:pPr>
      <w:r>
        <w:rPr/>
        <w:t xml:space="preserve">1. 抗生素耐药性是一个全球性的健康问题，而细菌噬菌体作为一种非传统的替代方法正在被重新评估和追求。细菌噬菌体是一种能够侵入细菌细胞并破坏其正常活动的病毒，最终导致细菌被击败。</w:t>
      </w:r>
    </w:p>
    <w:p>
      <w:pPr>
        <w:jc w:val="both"/>
      </w:pPr>
      <w:r>
        <w:rPr/>
        <w:t xml:space="preserve"/>
      </w:r>
    </w:p>
    <w:p>
      <w:pPr>
        <w:jc w:val="both"/>
      </w:pPr>
      <w:r>
        <w:rPr/>
        <w:t xml:space="preserve">2. 文章回顾了细菌噬菌体的历史记录及其与细菌的关系，并阐述了细菌噬菌体作为治疗抗菌剂的潜力，以及在多个方面优于抗生素的优势和可能出现的挑战。此外，文章还简要讨论了细菌噬菌体及其蛋白质的药效学、药代动力学和基因工程，并介绍了一些目前正在使用中的细菌噬菌体应用，并展望了它们未来的应用。</w:t>
      </w:r>
    </w:p>
    <w:p>
      <w:pPr>
        <w:jc w:val="both"/>
      </w:pPr>
      <w:r>
        <w:rPr/>
        <w:t xml:space="preserve"/>
      </w:r>
    </w:p>
    <w:p>
      <w:pPr>
        <w:jc w:val="both"/>
      </w:pPr>
      <w:r>
        <w:rPr/>
        <w:t xml:space="preserve">3. 文章还概述了这些微小病毒在临床以外领域中的一些其他能力，旨在鼓励对这个长期被遗忘的领域进行探索。也许有一天，这些最小的生物将成为最大帮助。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这篇文章的标题是《重新点燃一项杰出的先例；噬菌体：重新评估和未来追求》。根据标题，可以看出这篇文章旨在重新评估噬菌体作为治疗抗生素耐药性的潜力，并展望其未来的应用。</w:t>
      </w:r>
    </w:p>
    <w:p>
      <w:pPr>
        <w:jc w:val="both"/>
      </w:pPr>
      <w:r>
        <w:rPr/>
        <w:t xml:space="preserve"/>
      </w:r>
    </w:p>
    <w:p>
      <w:pPr>
        <w:jc w:val="both"/>
      </w:pPr>
      <w:r>
        <w:rPr/>
        <w:t xml:space="preserve">然而，由于只有标题提供了关于文章内容的信息，无法对其进行详细的批判性分析。因此，无法提供关于潜在偏见、片面报道、无根据的主张、缺失的考虑点、所提出主张的缺失证据、未探索的反驳、宣传内容，偏袒，是否注意到可能的风险，没有平等地呈现双方等方面的见解。</w:t>
      </w:r>
    </w:p>
    <w:p>
      <w:pPr>
        <w:pStyle w:val="Heading1"/>
      </w:pPr>
      <w:bookmarkStart w:id="5" w:name="_Toc5"/>
      <w:r>
        <w:t>Topics for further research:</w:t>
      </w:r>
      <w:bookmarkEnd w:id="5"/>
    </w:p>
    <w:p>
      <w:pPr>
        <w:spacing w:after="0"/>
        <w:numPr>
          <w:ilvl w:val="0"/>
          <w:numId w:val="2"/>
        </w:numPr>
      </w:pPr>
      <w:r>
        <w:rPr/>
        <w:t xml:space="preserve">噬菌体的历史和发现
</w:t>
      </w:r>
    </w:p>
    <w:p>
      <w:pPr>
        <w:spacing w:after="0"/>
        <w:numPr>
          <w:ilvl w:val="0"/>
          <w:numId w:val="2"/>
        </w:numPr>
      </w:pPr>
      <w:r>
        <w:rPr/>
        <w:t xml:space="preserve">噬菌体的工作原理和对细菌的影响
</w:t>
      </w:r>
    </w:p>
    <w:p>
      <w:pPr>
        <w:spacing w:after="0"/>
        <w:numPr>
          <w:ilvl w:val="0"/>
          <w:numId w:val="2"/>
        </w:numPr>
      </w:pPr>
      <w:r>
        <w:rPr/>
        <w:t xml:space="preserve">噬菌体在抗生素耐药性治疗中的应用现状
</w:t>
      </w:r>
    </w:p>
    <w:p>
      <w:pPr>
        <w:spacing w:after="0"/>
        <w:numPr>
          <w:ilvl w:val="0"/>
          <w:numId w:val="2"/>
        </w:numPr>
      </w:pPr>
      <w:r>
        <w:rPr/>
        <w:t xml:space="preserve">噬菌体的优势和局限性
</w:t>
      </w:r>
    </w:p>
    <w:p>
      <w:pPr>
        <w:spacing w:after="0"/>
        <w:numPr>
          <w:ilvl w:val="0"/>
          <w:numId w:val="2"/>
        </w:numPr>
      </w:pPr>
      <w:r>
        <w:rPr/>
        <w:t xml:space="preserve">噬菌体在未来的潜在应用领域
</w:t>
      </w:r>
    </w:p>
    <w:p>
      <w:pPr>
        <w:numPr>
          <w:ilvl w:val="0"/>
          <w:numId w:val="2"/>
        </w:numPr>
      </w:pPr>
      <w:r>
        <w:rPr/>
        <w:t xml:space="preserve">对噬菌体研究的未来展望和挑战</w:t>
      </w:r>
    </w:p>
    <w:p>
      <w:pPr>
        <w:pStyle w:val="Heading1"/>
      </w:pPr>
      <w:bookmarkStart w:id="6" w:name="_Toc6"/>
      <w:r>
        <w:t>Report location:</w:t>
      </w:r>
      <w:bookmarkEnd w:id="6"/>
    </w:p>
    <w:p>
      <w:hyperlink r:id="rId8" w:history="1">
        <w:r>
          <w:rPr>
            <w:color w:val="2980b9"/>
            <w:u w:val="single"/>
          </w:rPr>
          <w:t xml:space="preserve">https://www.fullpicture.app/item/286ad68140a782b9cfc8b8c6c9036b51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97C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136415/" TargetMode="External"/><Relationship Id="rId8" Type="http://schemas.openxmlformats.org/officeDocument/2006/relationships/hyperlink" Target="https://www.fullpicture.app/item/286ad68140a782b9cfc8b8c6c9036b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2024-01-31T09:58:33+01:00</dcterms:created>
  <dcterms:modified xsi:type="dcterms:W3CDTF">2024-01-31T09:58:33+01:00</dcterms:modified>
</cp:coreProperties>
</file>

<file path=docProps/custom.xml><?xml version="1.0" encoding="utf-8"?>
<Properties xmlns="http://schemas.openxmlformats.org/officeDocument/2006/custom-properties" xmlns:vt="http://schemas.openxmlformats.org/officeDocument/2006/docPropsVTypes"/>
</file>