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利用稻米淀粉特性进行食味品质辅助选择 - 中国知网</w:t></w:r><w:br/><w:hyperlink r:id="rId7" w:history="1"><w:r><w:rPr><w:color w:val="2980b9"/><w:u w:val="single"/></w:rPr><w:t xml:space="preserve">https://kns.cnki.net/kcms2/article/abstract?v=kMpVSI0yL5dbn5_wME-Z3AcvrLBAkgPbftbIKDswYQmfNo9JSweC6IEquAtb42jvukDm7FXxtrjgkPzd_v17PP8evBB9OdfOJBdDQFfYJ2VIIEDqDDjOHJWG0AHb3lM1shknl1BtI268V0AsY8JdAQ%3D%3D&uniplatform=NZKPT&language=CHS</w:t></w:r></w:hyperlink></w:p><w:p><w:pPr><w:pStyle w:val="Heading1"/></w:pPr><w:bookmarkStart w:id="2" w:name="_Toc2"/><w:r><w:t>Article summary:</w:t></w:r><w:bookmarkEnd w:id="2"/></w:p><w:p><w:pPr><w:jc w:val="both"/></w:pPr><w:r><w:rPr/><w:t xml:space="preserve">1. 稻米淀粉的特性对食味品质具有重要影响：文章指出，稻米淀粉的特性包括颗粒大小、结构和形态等方面，这些特性对于稻米制品的食味品质具有重要影响。研究人员通过实验发现，不同类型的稻米淀粉在加工过程中会产生不同的物理和化学变化，从而影响最终产品的口感和风味。</w:t></w:r></w:p><w:p><w:pPr><w:jc w:val="both"/></w:pPr><w:r><w:rPr/><w:t xml:space="preserve"></w:t></w:r></w:p><w:p><w:pPr><w:jc w:val="both"/></w:pPr><w:r><w:rPr/><w:t xml:space="preserve">2. 利用稻米淀粉特性进行食味品质辅助选择：文章介绍了一种利用稻米淀粉特性进行食味品质辅助选择的方法。该方法通过分析稻米淀粉的颗粒大小、结构和形态等特性，并与目标产品的口感和风味要求进行匹配，从而选择适合加工目标产品的稻米淀粉类型。研究人员通过实验证明，利用这种方法可以有效提高产品的食味品质。</w:t></w:r></w:p><w:p><w:pPr><w:jc w:val="both"/></w:pPr><w:r><w:rPr/><w:t xml:space="preserve"></w:t></w:r></w:p><w:p><w:pPr><w:jc w:val="both"/></w:pPr><w:r><w:rPr/><w:t xml:space="preserve">3. 稻米淀粉特性与加工技术相互作用：文章还探讨了稻米淀粉特性与加工技术之间的相互作用。研究人员发现，在不同加工条件下，稻米淀粉的特性会发生变化，从而影响最终产品的食味品质。因此，在选择加工技术时，需要考虑稻米淀粉的特性，并进行相应的调整和优化，以达到最佳的食味品质效果。</w:t></w:r></w:p><w:p><w:pPr><w:jc w:val="both"/></w:pPr><w:r><w:rPr/><w:t xml:space="preserve"></w:t></w:r></w:p><w:p><w:pPr><w:jc w:val="both"/></w:pPr><w:r><w:rPr/><w:t xml:space="preserve">总结：本文主要介绍了利用稻米淀粉特性进行食味品质辅助选择的方法。文章指出稻米淀粉的特性对于产品的口感和风味具有重要影响，并提出了一种通过分析稻米淀粉特性并与目标产品要求匹配的方法来选择适合加工目标产品的稻米淀粉类型。此外，文章还强调了稻米淀粉特性与加工技术之间的相互作用，指出在选择加工技术时需要考虑稻米淀粉特性并进行相应调整和优化。</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根据提供的信息，无法对文章进行详细的批判性分析。提供更多关于文章内容的信息，以便进行进一步讨论和分析。</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文章的结构和组织是否合理？是否有逻辑的论证和过渡？
</w:t></w:r></w:p><w:p><w:pPr><w:spacing w:after="0"/><w:numPr><w:ilvl w:val="0"/><w:numId w:val="2"/></w:numPr></w:pPr><w:r><w:rPr/><w:t xml:space="preserve">文章使用了哪些证据或例子来支持其论点？这些证据是否可靠和有说服力？
</w:t></w:r></w:p><w:p><w:pPr><w:spacing w:after="0"/><w:numPr><w:ilvl w:val="0"/><w:numId w:val="2"/></w:numPr></w:pPr><w:r><w:rPr/><w:t xml:space="preserve">文章是否涵盖了相关的背景信息和上下文？是否有必要的定义和解释？
</w:t></w:r></w:p><w:p><w:pPr><w:spacing w:after="0"/><w:numPr><w:ilvl w:val="0"/><w:numId w:val="2"/></w:numPr></w:pPr><w:r><w:rPr/><w:t xml:space="preserve">文章的语言和风格如何？是否清晰、准确和具有说服力？
</w:t></w:r></w:p><w:p><w:pPr><w:numPr><w:ilvl w:val="0"/><w:numId w:val="2"/></w:numPr></w:pPr><w:r><w:rPr/><w:t xml:space="preserve">文章的观点和论点是否有足够的深度和广度？是否考虑了其他可能的观点和反驳？

提供更多关于文章内容的信息，可以帮助进行更具体和有针对性的批判性分析。</w:t></w:r></w:p><w:p><w:pPr><w:pStyle w:val="Heading1"/></w:pPr><w:bookmarkStart w:id="6" w:name="_Toc6"/><w:r><w:t>Report location:</w:t></w:r><w:bookmarkEnd w:id="6"/></w:p><w:p><w:hyperlink r:id="rId8" w:history="1"><w:r><w:rPr><w:color w:val="2980b9"/><w:u w:val="single"/></w:rPr><w:t xml:space="preserve">https://www.fullpicture.app/item/2817db588ae8684bc8fc543b4b8bd61e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65B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MpVSI0yL5dbn5_wME-Z3AcvrLBAkgPbftbIKDswYQmfNo9JSweC6IEquAtb42jvukDm7FXxtrjgkPzd_v17PP8evBB9OdfOJBdDQFfYJ2VIIEDqDDjOHJWG0AHb3lM1shknl1BtI268V0AsY8JdAQ%3D%3D&amp;uniplatform=NZKPT&amp;language=CHS" TargetMode="External"/><Relationship Id="rId8" Type="http://schemas.openxmlformats.org/officeDocument/2006/relationships/hyperlink" Target="https://www.fullpicture.app/item/2817db588ae8684bc8fc543b4b8bd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2023-11-14T09:43:44+01:00</dcterms:created>
  <dcterms:modified xsi:type="dcterms:W3CDTF">2023-11-14T09:43:44+01:00</dcterms:modified>
</cp:coreProperties>
</file>

<file path=docProps/custom.xml><?xml version="1.0" encoding="utf-8"?>
<Properties xmlns="http://schemas.openxmlformats.org/officeDocument/2006/custom-properties" xmlns:vt="http://schemas.openxmlformats.org/officeDocument/2006/docPropsVTypes"/>
</file>