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Elon Musk Have a Strategy?</w:t>
      </w:r>
      <w:br/>
      <w:hyperlink r:id="rId7" w:history="1">
        <w:r>
          <w:rPr>
            <w:color w:val="2980b9"/>
            <w:u w:val="single"/>
          </w:rPr>
          <w:t xml:space="preserve">https://hbr.org/2022/07/does-elon-musk-have-a-strategy</w:t>
        </w:r>
      </w:hyperlink>
    </w:p>
    <w:p>
      <w:pPr>
        <w:pStyle w:val="Heading1"/>
      </w:pPr>
      <w:bookmarkStart w:id="2" w:name="_Toc2"/>
      <w:r>
        <w:t>Article summary:</w:t>
      </w:r>
      <w:bookmarkEnd w:id="2"/>
    </w:p>
    <w:p>
      <w:pPr>
        <w:jc w:val="both"/>
      </w:pPr>
      <w:r>
        <w:rPr/>
        <w:t xml:space="preserve">1. 马斯克的战略主要围绕解决大规模和复杂性问题展开，而不是专注于特定解决方案。他选择投入大量固定成本投资来解决这些问题，如特斯拉的巨型工厂和SpaceX的可重复使用火箭。</w:t>
      </w:r>
    </w:p>
    <w:p>
      <w:pPr>
        <w:jc w:val="both"/>
      </w:pPr>
      <w:r>
        <w:rPr/>
        <w:t xml:space="preserve">2. 通过致力于解决高规模和高复杂性问题，马斯克可以预测性地提高业绩并降低单位成本，同时激励员工追求雄心勃勃的目标。</w:t>
      </w:r>
    </w:p>
    <w:p>
      <w:pPr>
        <w:jc w:val="both"/>
      </w:pPr>
      <w:r>
        <w:rPr/>
        <w:t xml:space="preserve">3. 然而，马斯克面临着挑战，包括难以准确预测时间表和实现目标的困难。他需要在处理这些问题时保持灵活性和适应能力。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这篇文章对Elon Musk的策略进行了分析，认为他的策略主要围绕解决高规模和高复杂性问题展开。然而，文章存在一些潜在的偏见和片面报道。</w:t>
      </w:r>
    </w:p>
    <w:p>
      <w:pPr>
        <w:jc w:val="both"/>
      </w:pPr>
      <w:r>
        <w:rPr/>
        <w:t xml:space="preserve"/>
      </w:r>
    </w:p>
    <w:p>
      <w:pPr>
        <w:jc w:val="both"/>
      </w:pPr>
      <w:r>
        <w:rPr/>
        <w:t xml:space="preserve">首先，文章没有深入探讨Musk的决策背后可能存在的风险。虽然提到了解决这些问题可以带来可持续竞争优势，但并未充分探讨失败的可能性以及对他的企业和投资者造成的潜在影响。没有平等地呈现双方，缺乏对Musk战略中潜在风险的全面考虑。</w:t>
      </w:r>
    </w:p>
    <w:p>
      <w:pPr>
        <w:jc w:val="both"/>
      </w:pPr>
      <w:r>
        <w:rPr/>
        <w:t xml:space="preserve"/>
      </w:r>
    </w:p>
    <w:p>
      <w:pPr>
        <w:jc w:val="both"/>
      </w:pPr>
      <w:r>
        <w:rPr/>
        <w:t xml:space="preserve">其次，文章过于赞美Musk追求高规模和高复杂性问题的策略，认为这种策略能够预测性地提升绩效和降低成本。然而，并未提及可能存在的挑战和障碍，以及其他企业可能面临的不同情况。这种宣传内容使得读者很难获得全面客观的信息。</w:t>
      </w:r>
    </w:p>
    <w:p>
      <w:pPr>
        <w:jc w:val="both"/>
      </w:pPr>
      <w:r>
        <w:rPr/>
        <w:t xml:space="preserve"/>
      </w:r>
    </w:p>
    <w:p>
      <w:pPr>
        <w:jc w:val="both"/>
      </w:pPr>
      <w:r>
        <w:rPr/>
        <w:t xml:space="preserve">此外，文章也没有探索反驳观点或其他专家对Musk战略的不同看法。缺乏对不同观点和意见的探讨使得读者无法获得更全面、多元化的信息。</w:t>
      </w:r>
    </w:p>
    <w:p>
      <w:pPr>
        <w:jc w:val="both"/>
      </w:pPr>
      <w:r>
        <w:rPr/>
        <w:t xml:space="preserve"/>
      </w:r>
    </w:p>
    <w:p>
      <w:pPr>
        <w:jc w:val="both"/>
      </w:pPr>
      <w:r>
        <w:rPr/>
        <w:t xml:space="preserve">总之，尽管文章对Musk战略进行了分析，但存在着潜在偏见、片面报道以及未考虑到可能风险等问题。读者在阅读时应保持批判思维，并寻找更多来源以获取全面客观的信息。</w:t>
      </w:r>
    </w:p>
    <w:p>
      <w:pPr>
        <w:pStyle w:val="Heading1"/>
      </w:pPr>
      <w:bookmarkStart w:id="5" w:name="_Toc5"/>
      <w:r>
        <w:t>Topics for further research:</w:t>
      </w:r>
      <w:bookmarkEnd w:id="5"/>
    </w:p>
    <w:p>
      <w:pPr>
        <w:spacing w:after="0"/>
        <w:numPr>
          <w:ilvl w:val="0"/>
          <w:numId w:val="2"/>
        </w:numPr>
      </w:pPr>
      <w:r>
        <w:rPr/>
        <w:t xml:space="preserve">Elon Musk's decision-making risks
</w:t>
      </w:r>
    </w:p>
    <w:p>
      <w:pPr>
        <w:spacing w:after="0"/>
        <w:numPr>
          <w:ilvl w:val="0"/>
          <w:numId w:val="2"/>
        </w:numPr>
      </w:pPr>
      <w:r>
        <w:rPr/>
        <w:t xml:space="preserve">Challenges and obstacles of pursuing high-scale and high-complexity problems
</w:t>
      </w:r>
    </w:p>
    <w:p>
      <w:pPr>
        <w:spacing w:after="0"/>
        <w:numPr>
          <w:ilvl w:val="0"/>
          <w:numId w:val="2"/>
        </w:numPr>
      </w:pPr>
      <w:r>
        <w:rPr/>
        <w:t xml:space="preserve">Criticisms or differing opinions on Musk's strategy
</w:t>
      </w:r>
    </w:p>
    <w:p>
      <w:pPr>
        <w:spacing w:after="0"/>
        <w:numPr>
          <w:ilvl w:val="0"/>
          <w:numId w:val="2"/>
        </w:numPr>
      </w:pPr>
      <w:r>
        <w:rPr/>
        <w:t xml:space="preserve">Potential negative impacts of Musk's strategy
</w:t>
      </w:r>
    </w:p>
    <w:p>
      <w:pPr>
        <w:spacing w:after="0"/>
        <w:numPr>
          <w:ilvl w:val="0"/>
          <w:numId w:val="2"/>
        </w:numPr>
      </w:pPr>
      <w:r>
        <w:rPr/>
        <w:t xml:space="preserve">Other companies' approaches to tackling complex problems
</w:t>
      </w:r>
    </w:p>
    <w:p>
      <w:pPr>
        <w:numPr>
          <w:ilvl w:val="0"/>
          <w:numId w:val="2"/>
        </w:numPr>
      </w:pPr>
      <w:r>
        <w:rPr/>
        <w:t xml:space="preserve">Balanced and diverse perspectives on Musk's strategy</w:t>
      </w:r>
    </w:p>
    <w:p>
      <w:pPr>
        <w:pStyle w:val="Heading1"/>
      </w:pPr>
      <w:bookmarkStart w:id="6" w:name="_Toc6"/>
      <w:r>
        <w:t>Report location:</w:t>
      </w:r>
      <w:bookmarkEnd w:id="6"/>
    </w:p>
    <w:p>
      <w:hyperlink r:id="rId8" w:history="1">
        <w:r>
          <w:rPr>
            <w:color w:val="2980b9"/>
            <w:u w:val="single"/>
          </w:rPr>
          <w:t xml:space="preserve">https://www.fullpicture.app/item/27f240b9760d01c9ff6b3d4033850bf9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CFC2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r.org/2022/07/does-elon-musk-have-a-strategy" TargetMode="External"/><Relationship Id="rId8" Type="http://schemas.openxmlformats.org/officeDocument/2006/relationships/hyperlink" Target="https://www.fullpicture.app/item/27f240b9760d01c9ff6b3d4033850b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2024-06-07T14:28:01+02:00</dcterms:created>
  <dcterms:modified xsi:type="dcterms:W3CDTF">2024-06-07T14:28:01+02:00</dcterms:modified>
</cp:coreProperties>
</file>

<file path=docProps/custom.xml><?xml version="1.0" encoding="utf-8"?>
<Properties xmlns="http://schemas.openxmlformats.org/officeDocument/2006/custom-properties" xmlns:vt="http://schemas.openxmlformats.org/officeDocument/2006/docPropsVTypes"/>
</file>