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Polygonatum sibiricum polysaccharide extract relieves FB1-induced neurotoxicity by reducing oxidative stress and mitochondrial damage in Caenorhabditis elegans - ScienceDirect</w:t>
      </w:r>
      <w:br/>
      <w:hyperlink r:id="rId7" w:history="1">
        <w:r>
          <w:rPr>
            <w:color w:val="2980b9"/>
            <w:u w:val="single"/>
          </w:rPr>
          <w:t xml:space="preserve">https://www.sciencedirect.com/science/article/abs/pii/S2212429222003996</w:t>
        </w:r>
      </w:hyperlink>
    </w:p>
    <w:p>
      <w:pPr>
        <w:pStyle w:val="Heading1"/>
      </w:pPr>
      <w:bookmarkStart w:id="2" w:name="_Toc2"/>
      <w:r>
        <w:t>Article summary:</w:t>
      </w:r>
      <w:bookmarkEnd w:id="2"/>
    </w:p>
    <w:p>
      <w:pPr>
        <w:jc w:val="both"/>
      </w:pPr>
      <w:r>
        <w:rPr/>
        <w:t xml:space="preserve">1. Fumonisin B1 (FB1) is a mycotoxin that can cause neurotoxicity by inducing oxidative stress and mitochondrial damage.</w:t>
      </w:r>
    </w:p>
    <w:p>
      <w:pPr>
        <w:jc w:val="both"/>
      </w:pPr>
      <w:r>
        <w:rPr/>
        <w:t xml:space="preserve">2. Polygonatum sibiricum polysaccharide extract (PSPE) has been shown to have neuroprotective effects and can alleviate FB1-induced neurotoxicity in Caenorhabditis elegans.</w:t>
      </w:r>
    </w:p>
    <w:p>
      <w:pPr>
        <w:jc w:val="both"/>
      </w:pPr>
      <w:r>
        <w:rPr/>
        <w:t xml:space="preserve">3. PSPE treatment reduces oxidative stress, improves motor behavior, and protects neuronal structures in FB1-exposed worms.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这篇文章主要研究了Polygonatum sibiricum多糖提取物（PSPE）对FB1诱导的神经毒性的缓解作用。文章指出，FB1是由Fusarium proliferatum和Fusarium verticillioides合成的主要成分，对食物、水和环境中的土壤产生负面影响。FB1对人类和动物健康有害，尤其与中枢神经系统相关的疾病。先前的研究表明，氧化应激与FB1的神经毒性密切相关，可以通过活性氧物种（ROS）水平、抗氧化酶活性、氧化DNA损伤、脂质过氧化等指标的变化来证明。此外，ROS生成和线粒体代谢也与神经退行性疾病有关。</w:t>
      </w:r>
    </w:p>
    <w:p>
      <w:pPr>
        <w:jc w:val="both"/>
      </w:pPr>
      <w:r>
        <w:rPr/>
        <w:t xml:space="preserve"/>
      </w:r>
    </w:p>
    <w:p>
      <w:pPr>
        <w:jc w:val="both"/>
      </w:pPr>
      <w:r>
        <w:rPr/>
        <w:t xml:space="preserve">文章提到使用天然植物成分预防和控制霉菌毒素污染具有高抑制效率、强大稳定性和安全性等优点，并且已成为新的研究趋势。然而，在如何使用天然植物成分预防FB1的神经毒性方面还没有太多研究。Polygonatum sibiricum是一种药食同源材料，具有增强免疫系统、降低血脂和血糖水平、延缓衰老等作用。P. sibiricum的成分包括生物碱、皂苷、多糖、微量元素和黄酮类化合物，其中多糖是主要成分。先前的研究表明，P. sibiricum多糖通过PI3K/Akt信号通路减轻了Aβ诱导的PC12细胞神经毒性，并通过减少氧化应激和炎症来预防雄性C57BL/6小鼠的抑郁样行为。此外，P. sibiricum多糖干预还降低了N-甲基-4-苯基吡啶诱导的C57BL/6J雄性小鼠ROS生成，并增加了还原型谷胱甘肽和氧化型谷胱甘肽比例。这些结果表明，P. sibiricum多糖具有神经保护作用，但尚不清楚P. sibiricum多糖是否可以缓解霉菌毒素引起的神经行为毒性。</w:t>
      </w:r>
    </w:p>
    <w:p>
      <w:pPr>
        <w:jc w:val="both"/>
      </w:pPr>
      <w:r>
        <w:rPr/>
        <w:t xml:space="preserve"/>
      </w:r>
    </w:p>
    <w:p>
      <w:pPr>
        <w:jc w:val="both"/>
      </w:pPr>
      <w:r>
        <w:rPr/>
        <w:t xml:space="preserve">文章使用秀丽隐杆线虫（Caenorhabditis elegans）模型评估了PSPE预处理对FB1诱导的神经毒性的影响。研究发现，PSPE预处理减轻了FB1诱导的运动行为障碍和GABA能神经元和5-羟色胺能神经元的退化。此外，PSPE干预还降低了ROS水平，增加了SOD和CAT活性，并增强了FB1诱导的C. elegans中cyp35A2、sod-1、sod-3、ctl-2、ctl-3、mtl-1和mtl-2基因的mRNA水平。进一步研究表明，PSPE通过减少氧化应激和线粒体损伤来预防FB1的神经毒性。</w:t>
      </w:r>
    </w:p>
    <w:p>
      <w:pPr>
        <w:jc w:val="both"/>
      </w:pPr>
      <w:r>
        <w:rPr/>
        <w:t xml:space="preserve"/>
      </w:r>
    </w:p>
    <w:p>
      <w:pPr>
        <w:jc w:val="both"/>
      </w:pPr>
      <w:r>
        <w:rPr/>
        <w:t xml:space="preserve">然而，这篇文章存在一些潜在的偏见和不足之处。首先，文章没有提及可能存在的副作用或风险。虽然P. sibiricum多糖被认为是安全的天然成分，但仍有必要对其长期使用和高剂量使用可能产生的潜在风险进行更全面的评估。其次，文章没有探讨其他可能解释结果的因素。例如，在C. elegans模型中观察到的效果是否可以推广到其他物种或人类中仍需进一步验证。此外，文章没有提供对反驳观点或限制因素进行充分讨论。</w:t>
      </w:r>
    </w:p>
    <w:p>
      <w:pPr>
        <w:jc w:val="both"/>
      </w:pPr>
      <w:r>
        <w:rPr/>
        <w:t xml:space="preserve"/>
      </w:r>
    </w:p>
    <w:p>
      <w:pPr>
        <w:jc w:val="both"/>
      </w:pPr>
      <w:r>
        <w:rPr/>
        <w:t xml:space="preserve">总的来说，这篇文章提供了有关PSPE对FB1诱导的神经毒性的缓解作用的初步证据。然而，由于存在一些潜在的偏见和不足之处，需要进一步研究来验证和完善这些结果，并更全面地评估PSPE的安全性和有效性。</w:t>
      </w:r>
    </w:p>
    <w:p>
      <w:pPr>
        <w:pStyle w:val="Heading1"/>
      </w:pPr>
      <w:bookmarkStart w:id="5" w:name="_Toc5"/>
      <w:r>
        <w:t>Topics for further research:</w:t>
      </w:r>
      <w:bookmarkEnd w:id="5"/>
    </w:p>
    <w:p>
      <w:pPr>
        <w:spacing w:after="0"/>
        <w:numPr>
          <w:ilvl w:val="0"/>
          <w:numId w:val="2"/>
        </w:numPr>
      </w:pPr>
      <w:r>
        <w:rPr/>
        <w:t xml:space="preserve">Polygonatum sibiricum多糖提取物（PSPE）对FB1诱导的神经毒性的缓解作用
</w:t>
      </w:r>
    </w:p>
    <w:p>
      <w:pPr>
        <w:spacing w:after="0"/>
        <w:numPr>
          <w:ilvl w:val="0"/>
          <w:numId w:val="2"/>
        </w:numPr>
      </w:pPr>
      <w:r>
        <w:rPr/>
        <w:t xml:space="preserve">FB1的神经毒性和与中枢神经系统相关的疾病
</w:t>
      </w:r>
    </w:p>
    <w:p>
      <w:pPr>
        <w:spacing w:after="0"/>
        <w:numPr>
          <w:ilvl w:val="0"/>
          <w:numId w:val="2"/>
        </w:numPr>
      </w:pPr>
      <w:r>
        <w:rPr/>
        <w:t xml:space="preserve">氧化应激和ROS在FB1神经毒性中的作用
</w:t>
      </w:r>
    </w:p>
    <w:p>
      <w:pPr>
        <w:spacing w:after="0"/>
        <w:numPr>
          <w:ilvl w:val="0"/>
          <w:numId w:val="2"/>
        </w:numPr>
      </w:pPr>
      <w:r>
        <w:rPr/>
        <w:t xml:space="preserve">天然植物成分预防FB1神经毒性的研究趋势
</w:t>
      </w:r>
    </w:p>
    <w:p>
      <w:pPr>
        <w:spacing w:after="0"/>
        <w:numPr>
          <w:ilvl w:val="0"/>
          <w:numId w:val="2"/>
        </w:numPr>
      </w:pPr>
      <w:r>
        <w:rPr/>
        <w:t xml:space="preserve">Polygonatum sibiricum多糖的神经保护作用和其成分
</w:t>
      </w:r>
    </w:p>
    <w:p>
      <w:pPr>
        <w:numPr>
          <w:ilvl w:val="0"/>
          <w:numId w:val="2"/>
        </w:numPr>
      </w:pPr>
      <w:r>
        <w:rPr/>
        <w:t xml:space="preserve">秀丽隐杆线虫模型评估PSPE对FB1神经毒性的影响</w:t>
      </w:r>
    </w:p>
    <w:p>
      <w:pPr>
        <w:pStyle w:val="Heading1"/>
      </w:pPr>
      <w:bookmarkStart w:id="6" w:name="_Toc6"/>
      <w:r>
        <w:t>Report location:</w:t>
      </w:r>
      <w:bookmarkEnd w:id="6"/>
    </w:p>
    <w:p>
      <w:hyperlink r:id="rId8" w:history="1">
        <w:r>
          <w:rPr>
            <w:color w:val="2980b9"/>
            <w:u w:val="single"/>
          </w:rPr>
          <w:t xml:space="preserve">https://www.fullpicture.app/item/275d885c93d7ca44bd1304e9588da035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CC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2429222003996" TargetMode="External"/><Relationship Id="rId8" Type="http://schemas.openxmlformats.org/officeDocument/2006/relationships/hyperlink" Target="https://www.fullpicture.app/item/275d885c93d7ca44bd1304e9588da0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2024-01-08T05:13:10+01:00</dcterms:created>
  <dcterms:modified xsi:type="dcterms:W3CDTF">2024-01-08T05:13:10+01:00</dcterms:modified>
</cp:coreProperties>
</file>

<file path=docProps/custom.xml><?xml version="1.0" encoding="utf-8"?>
<Properties xmlns="http://schemas.openxmlformats.org/officeDocument/2006/custom-properties" xmlns:vt="http://schemas.openxmlformats.org/officeDocument/2006/docPropsVTypes"/>
</file>