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prices cool in January, even falling in some cities: S&amp;P Case-Shiller</w:t>
      </w:r>
      <w:br/>
      <w:hyperlink r:id="rId7" w:history="1">
        <w:r>
          <w:rPr>
            <w:color w:val="2980b9"/>
            <w:u w:val="single"/>
          </w:rPr>
          <w:t xml:space="preserve">https://www.cnbc.com/2023/03/28/home-prices-cool-in-january-even-falling-in-some-cities-sp-case-shiller.html</w:t>
        </w:r>
      </w:hyperlink>
    </w:p>
    <w:p>
      <w:pPr>
        <w:pStyle w:val="Heading1"/>
      </w:pPr>
      <w:bookmarkStart w:id="2" w:name="_Toc2"/>
      <w:r>
        <w:t>Article summary:</w:t>
      </w:r>
      <w:bookmarkEnd w:id="2"/>
    </w:p>
    <w:p>
      <w:pPr>
        <w:jc w:val="both"/>
      </w:pPr>
      <w:r>
        <w:rPr/>
        <w:t xml:space="preserve">1. Home prices in the US cooled in January, rising only 3.8% YoY, down from 5.6% in December.</w:t>
      </w:r>
    </w:p>
    <w:p>
      <w:pPr>
        <w:jc w:val="both"/>
      </w:pPr>
      <w:r>
        <w:rPr/>
        <w:t xml:space="preserve">2. Prices have been falling for seven straight months due to higher mortgage rates and a lack of available homes for sale.</w:t>
      </w:r>
    </w:p>
    <w:p>
      <w:pPr>
        <w:jc w:val="both"/>
      </w:pPr>
      <w:r>
        <w:rPr/>
        <w:t xml:space="preserve">3. Some cities saw price declines, including San Francisco (-7.6%), Seattle (-5.1%), Portland (-0.5%), and San Diego (-1.4%). Miami, Tampa, and Atlanta had the highest annual price gains among the top 20 cities.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"Home prices cool in January, even falling in some cities: S&amp;P Case-Shiller" provides a brief overview of the current state of the US housing market. While it highlights that home prices have cooled down in January, it fails to provide a comprehensive analysis of the factors contributing to this trend.</w:t>
      </w:r>
    </w:p>
    <w:p>
      <w:pPr>
        <w:jc w:val="both"/>
      </w:pPr>
      <w:r>
        <w:rPr/>
        <w:t xml:space="preserve"/>
      </w:r>
    </w:p>
    <w:p>
      <w:pPr>
        <w:jc w:val="both"/>
      </w:pPr>
      <w:r>
        <w:rPr/>
        <w:t xml:space="preserve">The article mentions that higher mortgage rates are one of the reasons for the cooling down of home prices. However, it does not explore other factors such as supply and demand dynamics, changes in consumer preferences, or economic conditions that may also be impacting the housing market.</w:t>
      </w:r>
    </w:p>
    <w:p>
      <w:pPr>
        <w:jc w:val="both"/>
      </w:pPr>
      <w:r>
        <w:rPr/>
        <w:t xml:space="preserve"/>
      </w:r>
    </w:p>
    <w:p>
      <w:pPr>
        <w:jc w:val="both"/>
      </w:pPr>
      <w:r>
        <w:rPr/>
        <w:t xml:space="preserve">Moreover, the article presents a biased view by focusing only on cities where home prices have fallen or remained flat. It fails to mention cities where home prices have continued to rise despite the cooling trend. This one-sided reporting can mislead readers into thinking that the entire US housing market is experiencing a downturn when that is not necessarily true.</w:t>
      </w:r>
    </w:p>
    <w:p>
      <w:pPr>
        <w:jc w:val="both"/>
      </w:pPr>
      <w:r>
        <w:rPr/>
        <w:t xml:space="preserve"/>
      </w:r>
    </w:p>
    <w:p>
      <w:pPr>
        <w:jc w:val="both"/>
      </w:pPr>
      <w:r>
        <w:rPr/>
        <w:t xml:space="preserve">Additionally, while the article notes that there are too few homes available for sale, it does not delve into why this is happening. Factors such as labor shortages in construction and supply chain disruptions could be contributing to this issue but are not explored.</w:t>
      </w:r>
    </w:p>
    <w:p>
      <w:pPr>
        <w:jc w:val="both"/>
      </w:pPr>
      <w:r>
        <w:rPr/>
        <w:t xml:space="preserve"/>
      </w:r>
    </w:p>
    <w:p>
      <w:pPr>
        <w:jc w:val="both"/>
      </w:pPr>
      <w:r>
        <w:rPr/>
        <w:t xml:space="preserve">Furthermore, the article makes unsupported claims about how mortgage lending may tighten due to pressure on the banking system without providing any evidence or sources to back up these claims. This lack of evidence undermines the credibility of the article and raises questions about its accuracy.</w:t>
      </w:r>
    </w:p>
    <w:p>
      <w:pPr>
        <w:jc w:val="both"/>
      </w:pPr>
      <w:r>
        <w:rPr/>
        <w:t xml:space="preserve"/>
      </w:r>
    </w:p>
    <w:p>
      <w:pPr>
        <w:jc w:val="both"/>
      </w:pPr>
      <w:r>
        <w:rPr/>
        <w:t xml:space="preserve">Overall, while the article provides some useful information about trends in US home prices, it falls short in providing a comprehensive analysis of all factors impacting the housing market. Its biased reporting and unsupported claims further undermine its credibility and highlight potential risks for readers who rely solely on this information for decision-making purposes.</w:t>
      </w:r>
    </w:p>
    <w:p>
      <w:pPr>
        <w:pStyle w:val="Heading1"/>
      </w:pPr>
      <w:bookmarkStart w:id="5" w:name="_Toc5"/>
      <w:r>
        <w:t>Topics for further research:</w:t>
      </w:r>
      <w:bookmarkEnd w:id="5"/>
    </w:p>
    <w:p>
      <w:pPr>
        <w:spacing w:after="0"/>
        <w:numPr>
          <w:ilvl w:val="0"/>
          <w:numId w:val="2"/>
        </w:numPr>
      </w:pPr>
      <w:r>
        <w:rPr/>
        <w:t xml:space="preserve">Factors contributing to the cooling trend in the US housing market
</w:t>
      </w:r>
    </w:p>
    <w:p>
      <w:pPr>
        <w:spacing w:after="0"/>
        <w:numPr>
          <w:ilvl w:val="0"/>
          <w:numId w:val="2"/>
        </w:numPr>
      </w:pPr>
      <w:r>
        <w:rPr/>
        <w:t xml:space="preserve">Supply and demand dynamics in the US housing market
</w:t>
      </w:r>
    </w:p>
    <w:p>
      <w:pPr>
        <w:spacing w:after="0"/>
        <w:numPr>
          <w:ilvl w:val="0"/>
          <w:numId w:val="2"/>
        </w:numPr>
      </w:pPr>
      <w:r>
        <w:rPr/>
        <w:t xml:space="preserve">Changes in consumer preferences impacting the US housing market
</w:t>
      </w:r>
    </w:p>
    <w:p>
      <w:pPr>
        <w:spacing w:after="0"/>
        <w:numPr>
          <w:ilvl w:val="0"/>
          <w:numId w:val="2"/>
        </w:numPr>
      </w:pPr>
      <w:r>
        <w:rPr/>
        <w:t xml:space="preserve">Economic conditions affecting the US housing market
</w:t>
      </w:r>
    </w:p>
    <w:p>
      <w:pPr>
        <w:spacing w:after="0"/>
        <w:numPr>
          <w:ilvl w:val="0"/>
          <w:numId w:val="2"/>
        </w:numPr>
      </w:pPr>
      <w:r>
        <w:rPr/>
        <w:t xml:space="preserve">Cities where home prices are continuing to rise despite the cooling trend
</w:t>
      </w:r>
    </w:p>
    <w:p>
      <w:pPr>
        <w:numPr>
          <w:ilvl w:val="0"/>
          <w:numId w:val="2"/>
        </w:numPr>
      </w:pPr>
      <w:r>
        <w:rPr/>
        <w:t xml:space="preserve">Reasons for the shortage of homes available for sale in the US housing market</w:t>
      </w:r>
    </w:p>
    <w:p>
      <w:pPr>
        <w:pStyle w:val="Heading1"/>
      </w:pPr>
      <w:bookmarkStart w:id="6" w:name="_Toc6"/>
      <w:r>
        <w:t>Report location:</w:t>
      </w:r>
      <w:bookmarkEnd w:id="6"/>
    </w:p>
    <w:p>
      <w:hyperlink r:id="rId8" w:history="1">
        <w:r>
          <w:rPr>
            <w:color w:val="2980b9"/>
            <w:u w:val="single"/>
          </w:rPr>
          <w:t xml:space="preserve">https://www.fullpicture.app/item/275aa6a8a15307394664cb97f120dd22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E5C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c.com/2023/03/28/home-prices-cool-in-january-even-falling-in-some-cities-sp-case-shiller.html" TargetMode="External"/><Relationship Id="rId8" Type="http://schemas.openxmlformats.org/officeDocument/2006/relationships/hyperlink" Target="https://www.fullpicture.app/item/275aa6a8a15307394664cb97f120dd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2024-01-01T11:39:07+01:00</dcterms:created>
  <dcterms:modified xsi:type="dcterms:W3CDTF">2024-01-01T11:39:07+01:00</dcterms:modified>
</cp:coreProperties>
</file>

<file path=docProps/custom.xml><?xml version="1.0" encoding="utf-8"?>
<Properties xmlns="http://schemas.openxmlformats.org/officeDocument/2006/custom-properties" xmlns:vt="http://schemas.openxmlformats.org/officeDocument/2006/docPropsVTypes"/>
</file>