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血小板活化 - 搜索结果 - PubMed</w:t></w:r><w:br/><w:hyperlink r:id="rId7" w:history="1"><w:r><w:rPr><w:color w:val="2980b9"/><w:u w:val="single"/></w:rPr><w:t xml:space="preserve">https://pubmed.ncbi.nlm.nih.gov/?term=platelet+activation&sort=fauth&filter=datesearch.y_10</w:t></w:r></w:hyperlink></w:p><w:p><w:pPr><w:pStyle w:val="Heading1"/></w:pPr><w:bookmarkStart w:id="2" w:name="_Toc2"/><w:r><w:t>Article summary:</w:t></w:r><w:bookmarkEnd w:id="2"/></w:p><w:p><w:pPr><w:jc w:val="both"/></w:pPr><w:r><w:rPr/><w:t xml:space="preserve">1. 这篇文章是关于血小板活化的搜索结果，通过PubMed进行检索。</w:t></w:r></w:p><w:p><w:pPr><w:jc w:val="both"/></w:pPr><w:r><w:rPr/><w:t xml:space="preserve">2. 文章提供了按年份划分的搜索结果表格，显示了每年的搜索结果数。</w:t></w:r></w:p><w:p><w:pPr><w:jc w:val="both"/></w:pPr><w:r><w:rPr/><w:t xml:space="preserve">3. 从1945年到1986年，血小板活化相关的研究逐渐增多，研究数量呈现出逐年增加的趋势。</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根据给出的信息，这篇文章标题是&quot;血小板活化 - 搜索结果 - PubMed&quot;，但是文章正文部分没有提供任何具体内容。因此，无法对其进行详细的批判性分析或提供关于潜在偏见、片面报道、无根据的主张、缺失的考虑点等方面的见解。</w:t></w:r></w:p><w:p><w:pPr><w:jc w:val="both"/></w:pPr><w:r><w:rPr/><w:t xml:space="preserve"></w:t></w:r></w:p><w:p><w:pPr><w:jc w:val="both"/></w:pPr><w:r><w:rPr/><w:t xml:space="preserve">需要注意的是，由于文章正文部分没有提供任何内容，我们无法确定作者是否注意到可能存在的风险或是否平等地呈现了双方观点。同时，也无法评估宣传内容或偏袒程度。</w:t></w:r></w:p><w:p><w:pPr><w:jc w:val="both"/></w:pPr><w:r><w:rPr/><w:t xml:space="preserve"></w:t></w:r></w:p><w:p><w:pPr><w:jc w:val="both"/></w:pPr><w:r><w:rPr/><w:t xml:space="preserve">总之，在没有具体内容的情况下，我们无法对这篇文章进行详细的批判性分析。</w:t></w:r></w:p><w:p><w:pPr><w:pStyle w:val="Heading1"/></w:pPr><w:bookmarkStart w:id="5" w:name="_Toc5"/><w:r><w:t>Topics for further research:</w:t></w:r><w:bookmarkEnd w:id="5"/></w:p><w:p><w:pPr><w:spacing w:after="0"/><w:numPr><w:ilvl w:val="0"/><w:numId w:val="2"/></w:numPr></w:pPr><w:r><w:rPr/><w:t xml:space="preserve">血小板活化
</w:t></w:r></w:p><w:p><w:pPr><w:spacing w:after="0"/><w:numPr><w:ilvl w:val="0"/><w:numId w:val="2"/></w:numPr></w:pPr><w:r><w:rPr/><w:t xml:space="preserve">搜索结果
</w:t></w:r></w:p><w:p><w:pPr><w:spacing w:after="0"/><w:numPr><w:ilvl w:val="0"/><w:numId w:val="2"/></w:numPr></w:pPr><w:r><w:rPr/><w:t xml:space="preserve">PubMed
</w:t></w:r></w:p><w:p><w:pPr><w:spacing w:after="0"/><w:numPr><w:ilvl w:val="0"/><w:numId w:val="2"/></w:numPr></w:pPr><w:r><w:rPr/><w:t xml:space="preserve">潜在偏见
</w:t></w:r></w:p><w:p><w:pPr><w:spacing w:after="0"/><w:numPr><w:ilvl w:val="0"/><w:numId w:val="2"/></w:numPr></w:pPr><w:r><w:rPr/><w:t xml:space="preserve">片面报道
</w:t></w:r></w:p><w:p><w:pPr><w:numPr><w:ilvl w:val="0"/><w:numId w:val="2"/></w:numPr></w:pPr><w:r><w:rPr/><w:t xml:space="preserve">无根据的主张</w:t></w:r></w:p><w:p><w:pPr><w:pStyle w:val="Heading1"/></w:pPr><w:bookmarkStart w:id="6" w:name="_Toc6"/><w:r><w:t>Report location:</w:t></w:r><w:bookmarkEnd w:id="6"/></w:p><w:p><w:hyperlink r:id="rId8" w:history="1"><w:r><w:rPr><w:color w:val="2980b9"/><w:u w:val="single"/></w:rPr><w:t xml:space="preserve">https://www.fullpicture.app/item/26ed657886031f3b43a3e77abc36e0eb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BB15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term=platelet+activation&amp;sort=fauth&amp;filter=datesearch.y_10" TargetMode="External"/><Relationship Id="rId8" Type="http://schemas.openxmlformats.org/officeDocument/2006/relationships/hyperlink" Target="https://www.fullpicture.app/item/26ed657886031f3b43a3e77abc36e0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2024-01-04T23:14:38+01:00</dcterms:created>
  <dcterms:modified xsi:type="dcterms:W3CDTF">2024-01-04T23:14:38+01:00</dcterms:modified>
</cp:coreProperties>
</file>

<file path=docProps/custom.xml><?xml version="1.0" encoding="utf-8"?>
<Properties xmlns="http://schemas.openxmlformats.org/officeDocument/2006/custom-properties" xmlns:vt="http://schemas.openxmlformats.org/officeDocument/2006/docPropsVTypes"/>
</file>