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National ADR Monitoring System in China - PubMed</w:t>
      </w:r>
      <w:br/>
      <w:hyperlink r:id="rId7" w:history="1">
        <w:r>
          <w:rPr>
            <w:color w:val="2980b9"/>
            <w:u w:val="single"/>
          </w:rPr>
          <w:t xml:space="preserve">https://pubmed.ncbi.nlm.nih.gov/27550440/</w:t>
        </w:r>
      </w:hyperlink>
    </w:p>
    <w:p>
      <w:pPr>
        <w:pStyle w:val="Heading1"/>
      </w:pPr>
      <w:bookmarkStart w:id="2" w:name="_Toc2"/>
      <w:r>
        <w:t>Article summary:</w:t>
      </w:r>
      <w:bookmarkEnd w:id="2"/>
    </w:p>
    <w:p>
      <w:pPr>
        <w:jc w:val="both"/>
      </w:pPr>
      <w:r>
        <w:rPr/>
        <w:t xml:space="preserve">1. 中国国家不良药物反应（ADR）监测系统的发展：文章介绍了中国国家ADR监测系统（NADRMS）的发展历程，包括报告工具从纸质报告到软件报告再到在线报告的转变。NADRMS类似于世界上大多数ADR报告系统，但也有其独特之处，如四个级别的监测机构。</w:t>
      </w:r>
    </w:p>
    <w:p>
      <w:pPr>
        <w:jc w:val="both"/>
      </w:pPr>
      <w:r>
        <w:rPr/>
        <w:t xml:space="preserve"/>
      </w:r>
    </w:p>
    <w:p>
      <w:pPr>
        <w:jc w:val="both"/>
      </w:pPr>
      <w:r>
        <w:rPr/>
        <w:t xml:space="preserve">2. 个案安全报告（ICSR）的报告和评估：文章详细描述了在中国如何进行ICSR的报告和评估，并讨论了数据质量控制的实现。在线报告系统在中国起着重要作用，并且ADR报告数量迅速增加。</w:t>
      </w:r>
    </w:p>
    <w:p>
      <w:pPr>
        <w:jc w:val="both"/>
      </w:pPr>
      <w:r>
        <w:rPr/>
        <w:t xml:space="preserve"/>
      </w:r>
    </w:p>
    <w:p>
      <w:pPr>
        <w:jc w:val="both"/>
      </w:pPr>
      <w:r>
        <w:rPr/>
        <w:t xml:space="preserve">3. NADRMS的现状和未来：文章指出，虽然中国已经建立了ADR监测机构超过25年，但仍需要努力建立一个高水平的ADR监测系统以确保药物安全。作者对NADRMS目前的状态和未来进行了讨论。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文章的主要论点是什么？
</w:t>
      </w:r>
    </w:p>
    <w:p>
      <w:pPr>
        <w:spacing w:after="0"/>
        <w:numPr>
          <w:ilvl w:val="0"/>
          <w:numId w:val="2"/>
        </w:numPr>
      </w:pPr>
      <w:r>
        <w:rPr/>
        <w:t xml:space="preserve">文章的证据和论据是否充分支持了主要论点？
</w:t>
      </w:r>
    </w:p>
    <w:p>
      <w:pPr>
        <w:spacing w:after="0"/>
        <w:numPr>
          <w:ilvl w:val="0"/>
          <w:numId w:val="2"/>
        </w:numPr>
      </w:pPr>
      <w:r>
        <w:rPr/>
        <w:t xml:space="preserve">文章的结构和组织是否清晰和连贯？
</w:t>
      </w:r>
    </w:p>
    <w:p>
      <w:pPr>
        <w:spacing w:after="0"/>
        <w:numPr>
          <w:ilvl w:val="0"/>
          <w:numId w:val="2"/>
        </w:numPr>
      </w:pPr>
      <w:r>
        <w:rPr/>
        <w:t xml:space="preserve">文章是否提供了对相关背景和文献的充分讨论？
</w:t>
      </w:r>
    </w:p>
    <w:p>
      <w:pPr>
        <w:spacing w:after="0"/>
        <w:numPr>
          <w:ilvl w:val="0"/>
          <w:numId w:val="2"/>
        </w:numPr>
      </w:pPr>
      <w:r>
        <w:rPr/>
        <w:t xml:space="preserve">文章的观点是否有偏见或片面性？
</w:t>
      </w:r>
    </w:p>
    <w:p>
      <w:pPr>
        <w:numPr>
          <w:ilvl w:val="0"/>
          <w:numId w:val="2"/>
        </w:numPr>
      </w:pPr>
      <w:r>
        <w:rPr/>
        <w:t xml:space="preserve">文章的语言和风格是否恰当和有效？</w:t>
      </w:r>
    </w:p>
    <w:p>
      <w:pPr>
        <w:pStyle w:val="Heading1"/>
      </w:pPr>
      <w:bookmarkStart w:id="6" w:name="_Toc6"/>
      <w:r>
        <w:t>Report location:</w:t>
      </w:r>
      <w:bookmarkEnd w:id="6"/>
    </w:p>
    <w:p>
      <w:hyperlink r:id="rId8" w:history="1">
        <w:r>
          <w:rPr>
            <w:color w:val="2980b9"/>
            <w:u w:val="single"/>
          </w:rPr>
          <w:t xml:space="preserve">https://www.fullpicture.app/item/26cc0279b5b48b1c6abdf9ca960e0df4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733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550440/" TargetMode="External"/><Relationship Id="rId8" Type="http://schemas.openxmlformats.org/officeDocument/2006/relationships/hyperlink" Target="https://www.fullpicture.app/item/26cc0279b5b48b1c6abdf9ca960e0d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2024-01-05T09:12:30+01:00</dcterms:created>
  <dcterms:modified xsi:type="dcterms:W3CDTF">2024-01-05T09:12:30+01:00</dcterms:modified>
</cp:coreProperties>
</file>

<file path=docProps/custom.xml><?xml version="1.0" encoding="utf-8"?>
<Properties xmlns="http://schemas.openxmlformats.org/officeDocument/2006/custom-properties" xmlns:vt="http://schemas.openxmlformats.org/officeDocument/2006/docPropsVTypes"/>
</file>