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十大刑事案件丨人大版：2020年中国十大刑事案件_余金平</w:t>
      </w:r>
      <w:br/>
      <w:hyperlink r:id="rId7" w:history="1">
        <w:r>
          <w:rPr>
            <w:color w:val="2980b9"/>
            <w:u w:val="single"/>
          </w:rPr>
          <w:t xml:space="preserve">https://www.sohu.com/a/446420942_120058306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2020年中国十大刑事案件的评选结果：人大版的评选结果公布了2020年中国十大刑事案件。这些案件在中国刑事法治领域产生了重大影响，对中国刑事法治的发展和进步进行了肯定。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张玉环、热情果女孩重审、于金平交通事故、Maserati车祸和民航总医院医生谋杀案是其中几个引人关注的案件。这些案件涉及到谋杀、强奸和交通事故等严重罪行，引起了社会广泛关注。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这些案件反映了中国刑事法治的进步和发展。通过对这些案件的审理和处理，可以看出中国司法系统在保护公民权益、维护社会稳定方面取得了积极成果，并不断完善刑事法律体系。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这篇文章是关于2020年中国十大刑事案件的选择结果。文章提到了一些具有影响力和关注度的刑事案件，并称其为对中国刑事法治发展和进步的肯定。然而，这篇文章存在一些潜在的偏见和问题。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首先，文章没有提供对选出的十大刑事案件进行详细分析的依据和证据。它只是简单地列举了几个案例，并没有解释为什么这些案件被认为是最具影响力和关注度的。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其次，文章可能存在片面报道的问题。它只提到了一些案件的细节，而没有提及其他可能与这些案件相关的重要信息。这种片面报道可能导致读者对整个情况缺乏全面了解。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此外，文章中还存在一些无根据的主张。例如，在第一个案例中，文章声称张玉环是中国被拘留时间最长的涉案人员，但并没有提供任何支持这一说法的证据。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另外，文章似乎缺乏对不同观点和反驳意见的探索。它只呈现了某些案件及其相关信息，而没有探讨其他可能存在的观点或争议。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最后，由于缺乏平等地呈现双方观点的内容，这篇文章可能存在偏袒的问题。它只提到了一些案件的细节，而没有提供其他可能支持或反驳这些案件的观点。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报道中国十大刑事案件时存在一些潜在的偏见和问题。它缺乏对选出案件的详细分析和证据支持，可能存在片面报道、无根据的主张、缺失考虑点、所提出主张的缺失证据、未探索反驳等问题。读者应该谨慎对待这篇文章中呈现的信息，并寻求更全面和客观的报道来了解相关刑事案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2020年中国刑事案件
</w:t>
      </w:r>
    </w:p>
    <w:p>
      <w:pPr>
        <w:spacing w:after="0"/>
        <w:numPr>
          <w:ilvl w:val="0"/>
          <w:numId w:val="2"/>
        </w:numPr>
      </w:pPr>
      <w:r>
        <w:rPr/>
        <w:t xml:space="preserve">中国刑事法治发展和进步
</w:t>
      </w:r>
    </w:p>
    <w:p>
      <w:pPr>
        <w:spacing w:after="0"/>
        <w:numPr>
          <w:ilvl w:val="0"/>
          <w:numId w:val="2"/>
        </w:numPr>
      </w:pPr>
      <w:r>
        <w:rPr/>
        <w:t xml:space="preserve">选出的十大刑事案件
</w:t>
      </w:r>
    </w:p>
    <w:p>
      <w:pPr>
        <w:spacing w:after="0"/>
        <w:numPr>
          <w:ilvl w:val="0"/>
          <w:numId w:val="2"/>
        </w:numPr>
      </w:pPr>
      <w:r>
        <w:rPr/>
        <w:t xml:space="preserve">案件的详细分析和证据支持
</w:t>
      </w:r>
    </w:p>
    <w:p>
      <w:pPr>
        <w:spacing w:after="0"/>
        <w:numPr>
          <w:ilvl w:val="0"/>
          <w:numId w:val="2"/>
        </w:numPr>
      </w:pPr>
      <w:r>
        <w:rPr/>
        <w:t xml:space="preserve">案件的全面报道和相关信息
</w:t>
      </w:r>
    </w:p>
    <w:p>
      <w:pPr>
        <w:numPr>
          <w:ilvl w:val="0"/>
          <w:numId w:val="2"/>
        </w:numPr>
      </w:pPr>
      <w:r>
        <w:rPr/>
        <w:t xml:space="preserve">不同观点和反驳意见的探索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https://www.fullpicture.app/item/26b6bdb42cf2ee329d71b4d9987276d5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B33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hu.com/a/446420942_120058306" TargetMode="External"/><Relationship Id="rId8" Type="http://schemas.openxmlformats.org/officeDocument/2006/relationships/hyperlink" Target="https://www.fullpicture.app/item/26b6bdb42cf2ee329d71b4d9987276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2023-12-05T14:26:18+01:00</dcterms:created>
  <dcterms:modified xsi:type="dcterms:W3CDTF">2023-12-05T14:26:18+01:00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