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Türkiye’nin İlk Entegre Yerli Güneş Paneli Üretim Fabrikası Ankara'da Kuruluyor | Prota Mühendislik</w:t>
      </w:r>
      <w:br/>
      <w:hyperlink r:id="rId7" w:history="1">
        <w:r>
          <w:rPr>
            <w:color w:val="2980b9"/>
            <w:u w:val="single"/>
          </w:rPr>
          <w:t xml:space="preserve">http://www.protamuhendislik.com.tr/TR/haberler/turkiyenin-ilk-entegre-yerli-gunes-paneli-uretim-fabrikasi-ankara%27da-kuruluyor</w:t>
        </w:r>
      </w:hyperlink>
    </w:p>
    <w:p>
      <w:pPr>
        <w:pStyle w:val="Heading1"/>
      </w:pPr>
      <w:bookmarkStart w:id="2" w:name="_Toc2"/>
      <w:r>
        <w:t>Article summary:</w:t>
      </w:r>
      <w:bookmarkEnd w:id="2"/>
    </w:p>
    <w:p>
      <w:pPr>
        <w:jc w:val="both"/>
      </w:pPr>
      <w:r>
        <w:rPr/>
        <w:t xml:space="preserve">1. Turkey's first integrated domestic solar panel production facility is being built in Ankara's Temelli district.</w:t>
      </w:r>
    </w:p>
    <w:p>
      <w:pPr>
        <w:jc w:val="both"/>
      </w:pPr>
      <w:r>
        <w:rPr/>
        <w:t xml:space="preserve">2. The facility, with a total area of 60,000 square meters, will have an initial capacity of 500 megawatts and is planned to increase up to 1,000 megawatts.</w:t>
      </w:r>
    </w:p>
    <w:p>
      <w:pPr>
        <w:jc w:val="both"/>
      </w:pPr>
      <w:r>
        <w:rPr/>
        <w:t xml:space="preserve">3. Prota Engineering provided services such as structural design, architectural design, electrical and mechanical engineering design, landscape design, infrastructure and drainage system design for the project.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construction of Turkey's first integrated domestic solar panel production facility in Ankara. The facility, with a capacity of 500 megawatts in its initial phase and expandable up to 1,000 megawatts, is expected to begin production in 2019. The article provides details about the services provided by Prota Engineering for the project.</w:t>
      </w:r>
    </w:p>
    <w:p>
      <w:pPr>
        <w:jc w:val="both"/>
      </w:pPr>
      <w:r>
        <w:rPr/>
        <w:t xml:space="preserve"/>
      </w:r>
    </w:p>
    <w:p>
      <w:pPr>
        <w:jc w:val="both"/>
      </w:pPr>
      <w:r>
        <w:rPr/>
        <w:t xml:space="preserve">Overall, the article appears to be informative and well-written. However, it lacks critical analysis and presents a one-sided view of the project without exploring potential risks or counterarguments.</w:t>
      </w:r>
    </w:p>
    <w:p>
      <w:pPr>
        <w:jc w:val="both"/>
      </w:pPr>
      <w:r>
        <w:rPr/>
        <w:t xml:space="preserve"/>
      </w:r>
    </w:p>
    <w:p>
      <w:pPr>
        <w:jc w:val="both"/>
      </w:pPr>
      <w:r>
        <w:rPr/>
        <w:t xml:space="preserve">One potential bias in the article is its promotional tone towards the project. While it is essential to highlight positive developments in renewable energy production, it is equally important to consider potential drawbacks or limitations of such projects. For instance, there is no mention of any environmental impact assessment or measures taken to mitigate any adverse effects on local ecosystems.</w:t>
      </w:r>
    </w:p>
    <w:p>
      <w:pPr>
        <w:jc w:val="both"/>
      </w:pPr>
      <w:r>
        <w:rPr/>
        <w:t xml:space="preserve"/>
      </w:r>
    </w:p>
    <w:p>
      <w:pPr>
        <w:jc w:val="both"/>
      </w:pPr>
      <w:r>
        <w:rPr/>
        <w:t xml:space="preserve">Moreover, the article does not provide any evidence or data to support claims made about the project's significance as one of the world's most important facilities. Such claims require more substantial evidence and context to be credible.</w:t>
      </w:r>
    </w:p>
    <w:p>
      <w:pPr>
        <w:jc w:val="both"/>
      </w:pPr>
      <w:r>
        <w:rPr/>
        <w:t xml:space="preserve"/>
      </w:r>
    </w:p>
    <w:p>
      <w:pPr>
        <w:jc w:val="both"/>
      </w:pPr>
      <w:r>
        <w:rPr/>
        <w:t xml:space="preserve">Another missing point of consideration is how this project fits into Turkey's broader energy strategy and whether it aligns with its climate goals. It would be helpful to explore how this facility could contribute to reducing Turkey's dependence on fossil fuels and promoting sustainable development.</w:t>
      </w:r>
    </w:p>
    <w:p>
      <w:pPr>
        <w:jc w:val="both"/>
      </w:pPr>
      <w:r>
        <w:rPr/>
        <w:t xml:space="preserve"/>
      </w:r>
    </w:p>
    <w:p>
      <w:pPr>
        <w:jc w:val="both"/>
      </w:pPr>
      <w:r>
        <w:rPr/>
        <w:t xml:space="preserve">Furthermore, while Prota Engineering's services are listed in detail, there is no information about other stakeholders involved in the project or their roles. This lack of transparency raises questions about possible conflicts of interest or partiality towards certain companies or individuals.</w:t>
      </w:r>
    </w:p>
    <w:p>
      <w:pPr>
        <w:jc w:val="both"/>
      </w:pPr>
      <w:r>
        <w:rPr/>
        <w:t xml:space="preserve"/>
      </w:r>
    </w:p>
    <w:p>
      <w:pPr>
        <w:jc w:val="both"/>
      </w:pPr>
      <w:r>
        <w:rPr/>
        <w:t xml:space="preserve">In conclusion, while this article provides useful information about Turkey's first integrated domestic solar panel production facility, it lacks critical analysis and presents a one-sided view that overlooks potential risks and limitations. To provide a more balanced perspective on such projects' impacts and implications requires exploring different viewpoints and considering various factors beyond technical specifications alone.</w:t>
      </w:r>
    </w:p>
    <w:p>
      <w:pPr>
        <w:pStyle w:val="Heading1"/>
      </w:pPr>
      <w:bookmarkStart w:id="5" w:name="_Toc5"/>
      <w:r>
        <w:t>Topics for further research:</w:t>
      </w:r>
      <w:bookmarkEnd w:id="5"/>
    </w:p>
    <w:p>
      <w:pPr>
        <w:spacing w:after="0"/>
        <w:numPr>
          <w:ilvl w:val="0"/>
          <w:numId w:val="2"/>
        </w:numPr>
      </w:pPr>
      <w:r>
        <w:rPr/>
        <w:t xml:space="preserve">Turkey's energy strategy and climate goals
</w:t>
      </w:r>
    </w:p>
    <w:p>
      <w:pPr>
        <w:spacing w:after="0"/>
        <w:numPr>
          <w:ilvl w:val="0"/>
          <w:numId w:val="2"/>
        </w:numPr>
      </w:pPr>
      <w:r>
        <w:rPr/>
        <w:t xml:space="preserve">Environmental impact assessment for solar panel production facilities
</w:t>
      </w:r>
    </w:p>
    <w:p>
      <w:pPr>
        <w:spacing w:after="0"/>
        <w:numPr>
          <w:ilvl w:val="0"/>
          <w:numId w:val="2"/>
        </w:numPr>
      </w:pPr>
      <w:r>
        <w:rPr/>
        <w:t xml:space="preserve">Risks and limitations of solar panel production in Turkey
</w:t>
      </w:r>
    </w:p>
    <w:p>
      <w:pPr>
        <w:spacing w:after="0"/>
        <w:numPr>
          <w:ilvl w:val="0"/>
          <w:numId w:val="2"/>
        </w:numPr>
      </w:pPr>
      <w:r>
        <w:rPr/>
        <w:t xml:space="preserve">Stakeholders involved in Turkey's solar panel production industry
</w:t>
      </w:r>
    </w:p>
    <w:p>
      <w:pPr>
        <w:spacing w:after="0"/>
        <w:numPr>
          <w:ilvl w:val="0"/>
          <w:numId w:val="2"/>
        </w:numPr>
      </w:pPr>
      <w:r>
        <w:rPr/>
        <w:t xml:space="preserve">Turkey's renewable energy policies and regulations
</w:t>
      </w:r>
    </w:p>
    <w:p>
      <w:pPr>
        <w:numPr>
          <w:ilvl w:val="0"/>
          <w:numId w:val="2"/>
        </w:numPr>
      </w:pPr>
      <w:r>
        <w:rPr/>
        <w:t xml:space="preserve">Comparison of Turkey's solar panel production industry with other countries</w:t>
      </w:r>
    </w:p>
    <w:p>
      <w:pPr>
        <w:pStyle w:val="Heading1"/>
      </w:pPr>
      <w:bookmarkStart w:id="6" w:name="_Toc6"/>
      <w:r>
        <w:t>Report location:</w:t>
      </w:r>
      <w:bookmarkEnd w:id="6"/>
    </w:p>
    <w:p>
      <w:hyperlink r:id="rId8" w:history="1">
        <w:r>
          <w:rPr>
            <w:color w:val="2980b9"/>
            <w:u w:val="single"/>
          </w:rPr>
          <w:t xml:space="preserve">https://www.fullpicture.app/item/266018997cda055235d0aba1fa88cbff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3AB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otamuhendislik.com.tr/TR/haberler/turkiyenin-ilk-entegre-yerli-gunes-paneli-uretim-fabrikasi-ankara%27da-kuruluyor" TargetMode="External"/><Relationship Id="rId8" Type="http://schemas.openxmlformats.org/officeDocument/2006/relationships/hyperlink" Target="https://www.fullpicture.app/item/266018997cda055235d0aba1fa88cb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2024-01-09T20:49:00+01:00</dcterms:created>
  <dcterms:modified xsi:type="dcterms:W3CDTF">2024-01-09T20:49:00+01:00</dcterms:modified>
</cp:coreProperties>
</file>

<file path=docProps/custom.xml><?xml version="1.0" encoding="utf-8"?>
<Properties xmlns="http://schemas.openxmlformats.org/officeDocument/2006/custom-properties" xmlns:vt="http://schemas.openxmlformats.org/officeDocument/2006/docPropsVTypes"/>
</file>