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Rigid-rod polymers with enhanced lateral interactions - ScienceDirect</w:t>
      </w:r>
      <w:br/>
      <w:hyperlink r:id="rId7" w:history="1">
        <w:r>
          <w:rPr>
            <w:color w:val="2980b9"/>
            <w:u w:val="single"/>
          </w:rPr>
          <w:t xml:space="preserve">https://www.sciencedirect.com/science/article/pii/S0079670099000386?via%3Dihub=</w:t>
        </w:r>
      </w:hyperlink>
    </w:p>
    <w:p>
      <w:pPr>
        <w:pStyle w:val="Heading1"/>
      </w:pPr>
      <w:bookmarkStart w:id="2" w:name="_Toc2"/>
      <w:r>
        <w:t>Article summary:</w:t>
      </w:r>
      <w:bookmarkEnd w:id="2"/>
    </w:p>
    <w:p>
      <w:pPr>
        <w:jc w:val="both"/>
      </w:pPr>
      <w:r>
        <w:rPr/>
        <w:t xml:space="preserve">1. PBT and PBO are rigid-rod polymers with extended chain conformation, known for their high tensile strength and modulus. However, their performance under compression has been disappointing.</w:t>
      </w:r>
    </w:p>
    <w:p>
      <w:pPr>
        <w:jc w:val="both"/>
      </w:pPr>
      <w:r>
        <w:rPr/>
        <w:t xml:space="preserve">2. Various approaches have been explored to enhance the lateral interaction of these polymers in order to increase their compressive strength. These methods include cross-linking, embedding sol-gel glass or a thermoset matrix, synthesis of two-dimensional PBO, and introduction of hydrogen bonding.</w:t>
      </w:r>
    </w:p>
    <w:p>
      <w:pPr>
        <w:jc w:val="both"/>
      </w:pPr>
      <w:r>
        <w:rPr/>
        <w:t xml:space="preserve">3. While some improvements have been achieved in terms of compressive strength, they often come at the expense of tensile strength. However, recent reports on a new rigid-rod fiber claim outstanding compressive strength.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潜在偏见及其来源：文章没有明确提到作者的背景和利益关系，这可能导致潜在的偏见。如果作者有与研究相关的商业或个人利益，他们可能倾向于宣传自己的产品或观点。</w:t>
      </w:r>
    </w:p>
    <w:p>
      <w:pPr>
        <w:jc w:val="both"/>
      </w:pPr>
      <w:r>
        <w:rPr/>
        <w:t xml:space="preserve"/>
      </w:r>
    </w:p>
    <w:p>
      <w:pPr>
        <w:jc w:val="both"/>
      </w:pPr>
      <w:r>
        <w:rPr/>
        <w:t xml:space="preserve">2. 片面报道：文章只关注了PBT和PBO聚合物的压缩强度问题，并没有全面讨论其他性能指标。这种片面报道可能会导致读者对这些聚合物的整体性能有误解。</w:t>
      </w:r>
    </w:p>
    <w:p>
      <w:pPr>
        <w:jc w:val="both"/>
      </w:pPr>
      <w:r>
        <w:rPr/>
        <w:t xml:space="preserve"/>
      </w:r>
    </w:p>
    <w:p>
      <w:pPr>
        <w:jc w:val="both"/>
      </w:pPr>
      <w:r>
        <w:rPr/>
        <w:t xml:space="preserve">3. 无根据的主张：文章声称已经进行了很多工作来解决PBT和PBO聚合物在压缩方面的问题，但并未提供具体证据支持这些主张。没有引用相关研究或实验证据来支持作者所提出的方法和结果。</w:t>
      </w:r>
    </w:p>
    <w:p>
      <w:pPr>
        <w:jc w:val="both"/>
      </w:pPr>
      <w:r>
        <w:rPr/>
        <w:t xml:space="preserve"/>
      </w:r>
    </w:p>
    <w:p>
      <w:pPr>
        <w:jc w:val="both"/>
      </w:pPr>
      <w:r>
        <w:rPr/>
        <w:t xml:space="preserve">4. 缺失的考虑点：文章没有讨论其他可能影响PBT和PBO聚合物性能的因素，如温度、湿度、化学环境等。这些因素可能对聚合物的力学性能产生重要影响，但在文章中被忽略。</w:t>
      </w:r>
    </w:p>
    <w:p>
      <w:pPr>
        <w:jc w:val="both"/>
      </w:pPr>
      <w:r>
        <w:rPr/>
        <w:t xml:space="preserve"/>
      </w:r>
    </w:p>
    <w:p>
      <w:pPr>
        <w:jc w:val="both"/>
      </w:pPr>
      <w:r>
        <w:rPr/>
        <w:t xml:space="preserve">5. 所提出主张的缺失证据：尽管文章声称通过交联等方法可以增强PBT和PBO聚合物的压缩强度，但并未提供实验证据来支持这些主张。没有提供实验数据或比较结果来证明这些方法的有效性。</w:t>
      </w:r>
    </w:p>
    <w:p>
      <w:pPr>
        <w:jc w:val="both"/>
      </w:pPr>
      <w:r>
        <w:rPr/>
        <w:t xml:space="preserve"/>
      </w:r>
    </w:p>
    <w:p>
      <w:pPr>
        <w:jc w:val="both"/>
      </w:pPr>
      <w:r>
        <w:rPr/>
        <w:t xml:space="preserve">6. 未探索的反驳：文章没有探讨可能存在的反驳观点或其他研究对其结果的质疑。这种未探索的反驳可能导致读者对该领域中其他观点和发现的理解不完整。</w:t>
      </w:r>
    </w:p>
    <w:p>
      <w:pPr>
        <w:jc w:val="both"/>
      </w:pPr>
      <w:r>
        <w:rPr/>
        <w:t xml:space="preserve"/>
      </w:r>
    </w:p>
    <w:p>
      <w:pPr>
        <w:jc w:val="both"/>
      </w:pPr>
      <w:r>
        <w:rPr/>
        <w:t xml:space="preserve">7. 宣传内容：文章提到了一种声称具有出色压缩强度的新型刚性杆状纤维，但没有提供足够的信息来评估其真实性和可靠性。这种宣传内容可能会误导读者，并使他们对该产品过于乐观。</w:t>
      </w:r>
    </w:p>
    <w:p>
      <w:pPr>
        <w:jc w:val="both"/>
      </w:pPr>
      <w:r>
        <w:rPr/>
        <w:t xml:space="preserve"/>
      </w:r>
    </w:p>
    <w:p>
      <w:pPr>
        <w:jc w:val="both"/>
      </w:pPr>
      <w:r>
        <w:rPr/>
        <w:t xml:space="preserve">8. 偏袒：文章似乎偏向于认为交联是改善PBT和PBO聚合物性能的唯一方法，而忽略了其他可能的解决方案。这种偏袒可能会导致读者对问题的理解受限。</w:t>
      </w:r>
    </w:p>
    <w:p>
      <w:pPr>
        <w:jc w:val="both"/>
      </w:pPr>
      <w:r>
        <w:rPr/>
        <w:t xml:space="preserve"/>
      </w:r>
    </w:p>
    <w:p>
      <w:pPr>
        <w:jc w:val="both"/>
      </w:pPr>
      <w:r>
        <w:rPr/>
        <w:t xml:space="preserve">9. 是否注意到可能的风险：文章没有讨论使用交联等方法改善PBT和PBO聚合物性能时可能存在的潜在风险。例如，交联可能导致材料变脆或降低其可塑性。</w:t>
      </w:r>
    </w:p>
    <w:p>
      <w:pPr>
        <w:jc w:val="both"/>
      </w:pPr>
      <w:r>
        <w:rPr/>
        <w:t xml:space="preserve"/>
      </w:r>
    </w:p>
    <w:p>
      <w:pPr>
        <w:jc w:val="both"/>
      </w:pPr>
      <w:r>
        <w:rPr/>
        <w:t xml:space="preserve">10. 没有平等地呈现双方：文章只关注了PBT和PBO聚合物的问题和解决方法，没有提及其他可能的替代材料或方法。这种不平等的呈现可能导致读者对该领域中其他选择的认识不足。</w:t>
      </w:r>
    </w:p>
    <w:p>
      <w:pPr>
        <w:jc w:val="both"/>
      </w:pPr>
      <w:r>
        <w:rPr/>
        <w:t xml:space="preserve"/>
      </w:r>
    </w:p>
    <w:p>
      <w:pPr>
        <w:jc w:val="both"/>
      </w:pPr>
      <w:r>
        <w:rPr/>
        <w:t xml:space="preserve">总体而言，上述文章存在一些问题，包括潜在偏见、片面报道、无根据的主张、缺失的考虑点和证据以及未探索的反驳。读者应该保持批判思维，并寻找更全面和可靠的信息来评估PBT和PBO聚合物性能以及改善方法。</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其他性能指标
</w:t>
      </w:r>
    </w:p>
    <w:p>
      <w:pPr>
        <w:spacing w:after="0"/>
        <w:numPr>
          <w:ilvl w:val="0"/>
          <w:numId w:val="2"/>
        </w:numPr>
      </w:pPr>
      <w:r>
        <w:rPr/>
        <w:t xml:space="preserve">具体证据支持
</w:t>
      </w:r>
    </w:p>
    <w:p>
      <w:pPr>
        <w:spacing w:after="0"/>
        <w:numPr>
          <w:ilvl w:val="0"/>
          <w:numId w:val="2"/>
        </w:numPr>
      </w:pPr>
      <w:r>
        <w:rPr/>
        <w:t xml:space="preserve">其他影响因素
</w:t>
      </w:r>
    </w:p>
    <w:p>
      <w:pPr>
        <w:spacing w:after="0"/>
        <w:numPr>
          <w:ilvl w:val="0"/>
          <w:numId w:val="2"/>
        </w:numPr>
      </w:pPr>
      <w:r>
        <w:rPr/>
        <w:t xml:space="preserve">实验证据支持
</w:t>
      </w:r>
    </w:p>
    <w:p>
      <w:pPr>
        <w:numPr>
          <w:ilvl w:val="0"/>
          <w:numId w:val="2"/>
        </w:numPr>
      </w:pPr>
      <w:r>
        <w:rPr/>
        <w:t xml:space="preserve">反驳观点和质疑</w:t>
      </w:r>
    </w:p>
    <w:p>
      <w:pPr>
        <w:pStyle w:val="Heading1"/>
      </w:pPr>
      <w:bookmarkStart w:id="6" w:name="_Toc6"/>
      <w:r>
        <w:t>Report location:</w:t>
      </w:r>
      <w:bookmarkEnd w:id="6"/>
    </w:p>
    <w:p>
      <w:hyperlink r:id="rId8" w:history="1">
        <w:r>
          <w:rPr>
            <w:color w:val="2980b9"/>
            <w:u w:val="single"/>
          </w:rPr>
          <w:t xml:space="preserve">https://www.fullpicture.app/item/25a550c13dc798cb529de1bcd02bda10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684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79670099000386?via%3Dihub=" TargetMode="External"/><Relationship Id="rId8" Type="http://schemas.openxmlformats.org/officeDocument/2006/relationships/hyperlink" Target="https://www.fullpicture.app/item/25a550c13dc798cb529de1bcd02bda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2024-06-11T12:08:43+02:00</dcterms:created>
  <dcterms:modified xsi:type="dcterms:W3CDTF">2024-06-11T12:08:43+02:00</dcterms:modified>
</cp:coreProperties>
</file>

<file path=docProps/custom.xml><?xml version="1.0" encoding="utf-8"?>
<Properties xmlns="http://schemas.openxmlformats.org/officeDocument/2006/custom-properties" xmlns:vt="http://schemas.openxmlformats.org/officeDocument/2006/docPropsVTypes"/>
</file>