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Sommes-nous proches d’une guerre dans le Pacifique entre les États-Unis et la Chine ?</w:t>
      </w:r>
      <w:br/>
      <w:hyperlink r:id="rId7" w:history="1">
        <w:r>
          <w:rPr>
            <w:color w:val="2980b9"/>
            <w:u w:val="single"/>
          </w:rPr>
          <w:t xml:space="preserve">https://www.les-crises.fr/sommes-nous-proches-d-une-guerre-dans-le-pacifique-entre-les-etats-unis-et-la-chine/</w:t>
        </w:r>
      </w:hyperlink>
    </w:p>
    <w:p>
      <w:pPr>
        <w:pStyle w:val="Heading1"/>
      </w:pPr>
      <w:bookmarkStart w:id="2" w:name="_Toc2"/>
      <w:r>
        <w:t>Article summary:</w:t>
      </w:r>
      <w:bookmarkEnd w:id="2"/>
    </w:p>
    <w:p>
      <w:pPr>
        <w:jc w:val="both"/>
      </w:pPr>
      <w:r>
        <w:rPr/>
        <w:t xml:space="preserve">1. Les États-Unis et la Chine se préparent à un conflit armé au sujet de Taïwan, avec des positions diamétralement opposées concernant l'avenir de l'île.</w:t>
      </w:r>
    </w:p>
    <w:p>
      <w:pPr>
        <w:jc w:val="both"/>
      </w:pPr>
      <w:r>
        <w:rPr/>
        <w:t xml:space="preserve">2. Les préparatifs de guerre gagnent les échelons inférieurs de la chaîne de commandement, avec des déclarations inquiétantes d'officiers supérieurs américains et une armada chinoise survolant les défenses aériennes de Taïwan.</w:t>
      </w:r>
    </w:p>
    <w:p>
      <w:pPr>
        <w:jc w:val="both"/>
      </w:pPr>
      <w:r>
        <w:rPr/>
        <w:t xml:space="preserve">3. Washington a opposé à l'agression de la Chine des initiatives diplomatiques et militaires majeures, telles que des exercices conjoints accrus avec ses alliés asiatiques et l'accès à des bases militaires supplémentaires aux Philippines.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examine la possibilité d'un conflit armé entre les États-Unis et la Chine au sujet de Taïwan. Il souligne que les deux pays ont adopté des positions diamétralement opposées concernant l'avenir de Taïwan, avec le président Joe Biden déclarant à plusieurs reprises qu'il défendrait l'île contre toute attaque de la Chine continentale, tandis que le président chinois Xi Jinping a répliqué par un engagement personnel très résolu en faveur de la réunification avec Taïwan, par la force si nécessaire. L'article met également en évidence les préparatifs militaires croissants des deux pays et les déclarations inquiétantes des hauts responsables militaires américains.</w:t>
      </w:r>
    </w:p>
    <w:p>
      <w:pPr>
        <w:jc w:val="both"/>
      </w:pPr>
      <w:r>
        <w:rPr/>
        <w:t xml:space="preserve"/>
      </w:r>
    </w:p>
    <w:p>
      <w:pPr>
        <w:jc w:val="both"/>
      </w:pPr>
      <w:r>
        <w:rPr/>
        <w:t xml:space="preserve">Cependant, l'article ne présente pas suffisamment les arguments du côté chinois ou ne fournit pas suffisamment de preuves pour étayer certaines affirmations. Par exemple, il ne mentionne pas les raisons pour lesquelles la Chine considère Taïwan comme faisant partie intégrante de son territoire et pourquoi elle estime avoir le droit d'utiliser la force pour réunifier l'île. De plus, il n'explique pas comment une telle guerre pourrait affecter non seulement les États-Unis et la Chine, mais aussi d'autres pays de la région Asie-Pacifique.</w:t>
      </w:r>
    </w:p>
    <w:p>
      <w:pPr>
        <w:jc w:val="both"/>
      </w:pPr>
      <w:r>
        <w:rPr/>
        <w:t xml:space="preserve"/>
      </w:r>
    </w:p>
    <w:p>
      <w:pPr>
        <w:jc w:val="both"/>
      </w:pPr>
      <w:r>
        <w:rPr/>
        <w:t xml:space="preserve">L'article peut également être biaisé en faveur des États-Unis en présentant principalement leur point de vue sur le conflit potentiel et en utilisant des termes tels que "escalade réciproque" pour décrire les actions militaires des deux pays. En outre, il peut être partial dans sa présentation des déclarations des hauts responsables militaires américains, sans fournir de contexte ou de contre-arguments.</w:t>
      </w:r>
    </w:p>
    <w:p>
      <w:pPr>
        <w:jc w:val="both"/>
      </w:pPr>
      <w:r>
        <w:rPr/>
        <w:t xml:space="preserve"/>
      </w:r>
    </w:p>
    <w:p>
      <w:pPr>
        <w:jc w:val="both"/>
      </w:pPr>
      <w:r>
        <w:rPr/>
        <w:t xml:space="preserve">En fin de compte, l'article soulève une question importante sur la possibilité d'un conflit armé entre les États-Unis et la Chine au sujet de Taïwan, mais il doit être lu avec prudence en raison de ses biais potentiels et du manque d'informations complètes.</w:t>
      </w:r>
    </w:p>
    <w:p>
      <w:pPr>
        <w:pStyle w:val="Heading1"/>
      </w:pPr>
      <w:bookmarkStart w:id="5" w:name="_Toc5"/>
      <w:r>
        <w:t>Topics for further research:</w:t>
      </w:r>
      <w:bookmarkEnd w:id="5"/>
    </w:p>
    <w:p>
      <w:pPr>
        <w:spacing w:after="0"/>
        <w:numPr>
          <w:ilvl w:val="0"/>
          <w:numId w:val="2"/>
        </w:numPr>
      </w:pPr>
      <w:r>
        <w:rPr/>
        <w:t xml:space="preserve">Pourquoi la Chine considère-t-elle Taïwan comme faisant partie intégrante de son territoire ?
</w:t>
      </w:r>
    </w:p>
    <w:p>
      <w:pPr>
        <w:spacing w:after="0"/>
        <w:numPr>
          <w:ilvl w:val="0"/>
          <w:numId w:val="2"/>
        </w:numPr>
      </w:pPr>
      <w:r>
        <w:rPr/>
        <w:t xml:space="preserve">Quels sont les arguments de la Chine pour justifier l'utilisation de la force pour réunifier Taïwan ?
</w:t>
      </w:r>
    </w:p>
    <w:p>
      <w:pPr>
        <w:spacing w:after="0"/>
        <w:numPr>
          <w:ilvl w:val="0"/>
          <w:numId w:val="2"/>
        </w:numPr>
      </w:pPr>
      <w:r>
        <w:rPr/>
        <w:t xml:space="preserve">Comment une guerre entre les États-Unis et la Chine au sujet de Taïwan pourrait-elle affecter les autres pays de la région Asie-Pacifique ?
</w:t>
      </w:r>
    </w:p>
    <w:p>
      <w:pPr>
        <w:spacing w:after="0"/>
        <w:numPr>
          <w:ilvl w:val="0"/>
          <w:numId w:val="2"/>
        </w:numPr>
      </w:pPr>
      <w:r>
        <w:rPr/>
        <w:t xml:space="preserve">Quels sont les préparatifs militaires croissants de la Chine en réponse aux déclarations de Joe Biden ?
</w:t>
      </w:r>
    </w:p>
    <w:p>
      <w:pPr>
        <w:spacing w:after="0"/>
        <w:numPr>
          <w:ilvl w:val="0"/>
          <w:numId w:val="2"/>
        </w:numPr>
      </w:pPr>
      <w:r>
        <w:rPr/>
        <w:t xml:space="preserve">Quels sont les arguments contre la position des États-Unis sur la défense de Taïwan ?
</w:t>
      </w:r>
    </w:p>
    <w:p>
      <w:pPr>
        <w:numPr>
          <w:ilvl w:val="0"/>
          <w:numId w:val="2"/>
        </w:numPr>
      </w:pPr>
      <w:r>
        <w:rPr/>
        <w:t xml:space="preserve">Quels sont les contre-arguments aux déclarations des hauts responsables militaires américains concernant un conflit potentiel avec la Chine ?</w:t>
      </w:r>
    </w:p>
    <w:p>
      <w:pPr>
        <w:pStyle w:val="Heading1"/>
      </w:pPr>
      <w:bookmarkStart w:id="6" w:name="_Toc6"/>
      <w:r>
        <w:t>Report location:</w:t>
      </w:r>
      <w:bookmarkEnd w:id="6"/>
    </w:p>
    <w:p>
      <w:hyperlink r:id="rId8" w:history="1">
        <w:r>
          <w:rPr>
            <w:color w:val="2980b9"/>
            <w:u w:val="single"/>
          </w:rPr>
          <w:t xml:space="preserve">https://www.fullpicture.app/item/259d9301f3dfe7502c22381bdf062df0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55DE6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s-crises.fr/sommes-nous-proches-d-une-guerre-dans-le-pacifique-entre-les-etats-unis-et-la-chine/" TargetMode="External"/><Relationship Id="rId8" Type="http://schemas.openxmlformats.org/officeDocument/2006/relationships/hyperlink" Target="https://www.fullpicture.app/item/259d9301f3dfe7502c22381bdf062df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2023-12-16T18:23:12+01:00</dcterms:created>
  <dcterms:modified xsi:type="dcterms:W3CDTF">2023-12-16T18:23:12+01:00</dcterms:modified>
</cp:coreProperties>
</file>

<file path=docProps/custom.xml><?xml version="1.0" encoding="utf-8"?>
<Properties xmlns="http://schemas.openxmlformats.org/officeDocument/2006/custom-properties" xmlns:vt="http://schemas.openxmlformats.org/officeDocument/2006/docPropsVTypes"/>
</file>